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281DA3" w:rsidRPr="00C00ADA" w14:paraId="1FE5631F" w14:textId="77777777" w:rsidTr="00F30CA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  <w:hideMark/>
          </w:tcPr>
          <w:p w14:paraId="09B5D628" w14:textId="005C7F84" w:rsidR="00281DA3" w:rsidRPr="00C00ADA" w:rsidRDefault="00281DA3" w:rsidP="00BA1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ДЕПАРТАМЕНТ ОБРАЗОВАНИЯ И НАУКИ ТЮМЕНСКОЙ ОБЛАСТИ</w:t>
            </w:r>
          </w:p>
        </w:tc>
      </w:tr>
      <w:tr w:rsidR="00281DA3" w:rsidRPr="00C00ADA" w14:paraId="48D9D340" w14:textId="77777777" w:rsidTr="00F30CA3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  <w:hideMark/>
          </w:tcPr>
          <w:p w14:paraId="3E1864A5" w14:textId="18DCD2AD" w:rsidR="00281DA3" w:rsidRPr="00C00ADA" w:rsidRDefault="00281DA3" w:rsidP="00BA1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281DA3" w:rsidRPr="00C00ADA" w14:paraId="61AD2AF2" w14:textId="77777777" w:rsidTr="00F30CA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  <w:hideMark/>
          </w:tcPr>
          <w:p w14:paraId="6F20FA40" w14:textId="77777777" w:rsidR="00281DA3" w:rsidRDefault="00281D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«ГОЛЫШМАНОВСКИЙ АГРОПЕДАГОГИЧЕСКИЙ КОЛЛЕДЖ»</w:t>
            </w:r>
          </w:p>
          <w:p w14:paraId="37E4DADD" w14:textId="5F2D6AF3" w:rsidR="00281DA3" w:rsidRPr="00C00ADA" w:rsidRDefault="00281DA3" w:rsidP="00F73F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(ГАПОУ ТО «ГОЛЫШМАНОВСКИЙ АГРОПЕДКОЛЛЕДЖ»)</w:t>
            </w:r>
          </w:p>
        </w:tc>
      </w:tr>
      <w:tr w:rsidR="00C00ADA" w:rsidRPr="00C00ADA" w14:paraId="5DDAC507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557DE0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9CACCCC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41F8074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78FD3E2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3C05499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7A6713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D0F030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89B2254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280AF88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00ADA" w:rsidRPr="00C00ADA" w14:paraId="35E3EBE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CC58878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111ECA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D6F1E3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690A8EBE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51303D6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5870966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807408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2F038EA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4C432F6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00ADA" w:rsidRPr="00C00ADA" w14:paraId="6AB17BD8" w14:textId="77777777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3AE521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3DE8D70" w14:textId="50B4840E" w:rsidR="009A388B" w:rsidRPr="00C00ADA" w:rsidRDefault="009A388B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BE4A6DB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E1D6A1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BF3CBBC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2DBBEB2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32F6C83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14:paraId="1AB75AFE" w14:textId="77777777" w:rsidR="00AE7BEF" w:rsidRPr="00C00ADA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1D6299C2" w14:textId="30E6A0E6" w:rsidR="009A388B" w:rsidRPr="00C00ADA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0ADA" w:rsidRPr="00C00ADA" w14:paraId="1B6F78AB" w14:textId="77777777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03F7AF14" w14:textId="77777777" w:rsidR="009A388B" w:rsidRPr="00C00ADA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7264ADE1" w14:textId="68B1B19C" w:rsidR="009A388B" w:rsidRPr="00C00ADA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C00ADA" w:rsidRPr="00C00ADA" w14:paraId="3816571A" w14:textId="77777777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E74E934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232265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14:paraId="0CEB4081" w14:textId="215E3911" w:rsidR="00AE7BEF" w:rsidRPr="00C00ADA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00ADA" w:rsidRPr="00C00ADA" w14:paraId="539D09CE" w14:textId="77777777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1849CD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AD410A4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8F553F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C61A6B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FF04E1E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0F1A72B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A70765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D3814F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2014A8D0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00ADA" w:rsidRPr="00C00ADA" w14:paraId="40B421B2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8E004C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4AE42FE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C4CECE0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E284F13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4B6E75ED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AEDFC2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ACB0D70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ACF541C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EDA8885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00ADA" w:rsidRPr="00C00ADA" w14:paraId="115DD8C4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7D7929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D9E0F62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3C0F53F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C8D5923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5A1793E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B51E14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4FEE50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6762F14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EF8FF0F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00ADA" w:rsidRPr="00C00ADA" w14:paraId="26FEFBC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8518369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2B336D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60C618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799C7D54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0380EE0A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38A61E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C496E05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0E743B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D8DE109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00ADA" w:rsidRPr="00C00ADA" w14:paraId="196EDA30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F0E9FAC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F1045CE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52ABC6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494D71F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D0D9469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D0332F3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EC64D98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89BBEB3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EFA3E2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00ADA" w:rsidRPr="00C00ADA" w14:paraId="537ABFF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B5290C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CF48162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B146624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89F4F3D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22AFC109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8D42FF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500A7B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AAEBBFD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C6ED8AA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00ADA" w:rsidRPr="00C00ADA" w14:paraId="3D0166D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D80F49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7CF5304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7B07EB9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8FA3083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123D8FF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488C72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540DB23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23B2DF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6891D0BA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00ADA" w:rsidRPr="00C00ADA" w14:paraId="726A790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D3BFFD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794458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3FD27E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7ADC2D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95D9139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99209B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E84BF8A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5B4D3E6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531CBF6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00ADA" w:rsidRPr="00C00ADA" w14:paraId="07A8F8B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B2DC02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AF3555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59DDA6B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3D0FADC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7334A867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62D797E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9ABD33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5932FC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059EC7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00ADA" w:rsidRPr="00C00ADA" w14:paraId="3C827D8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5AFFDD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616AAA2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E9CF1AD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5F0581C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070F0FB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7D9999C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1E6DA00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461429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3B801A6C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00ADA" w:rsidRPr="00C00ADA" w14:paraId="5500A1AD" w14:textId="77777777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17354E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664DC30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5FD1D0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500F121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2F4D49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1B4E29B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3661C2A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F535883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B7790F4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00ADA" w:rsidRPr="00C00ADA" w14:paraId="10CDDCA4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14475D2A" w14:textId="77777777" w:rsidR="00AE7BEF" w:rsidRPr="00510CB9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10CB9">
              <w:rPr>
                <w:rFonts w:ascii="Times New Roman" w:hAnsi="Times New Roman"/>
                <w:b/>
                <w:sz w:val="28"/>
                <w:szCs w:val="28"/>
              </w:rPr>
              <w:t xml:space="preserve">РАБОЧАЯ ПРОГРАММА </w:t>
            </w:r>
          </w:p>
        </w:tc>
      </w:tr>
      <w:tr w:rsidR="00C00ADA" w:rsidRPr="00C00ADA" w14:paraId="53DD92FA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449644E3" w14:textId="77777777" w:rsidR="00AE7BEF" w:rsidRPr="00510CB9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10CB9">
              <w:rPr>
                <w:rFonts w:ascii="Times New Roman" w:hAnsi="Times New Roman"/>
                <w:b/>
                <w:sz w:val="28"/>
                <w:szCs w:val="28"/>
              </w:rPr>
              <w:t>УЧЕБНОЙ ДИСЦИПЛИНЫ</w:t>
            </w:r>
          </w:p>
        </w:tc>
      </w:tr>
      <w:tr w:rsidR="00C00ADA" w:rsidRPr="00C00ADA" w14:paraId="3C6E578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5C6AD7" w14:textId="77777777" w:rsidR="00AE7BEF" w:rsidRPr="00510CB9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27BBB22" w14:textId="77777777" w:rsidR="00AE7BEF" w:rsidRPr="00510CB9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C6D919" w14:textId="77777777" w:rsidR="00AE7BEF" w:rsidRPr="00510CB9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A837471" w14:textId="77777777" w:rsidR="00AE7BEF" w:rsidRPr="00510CB9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16DD4E" w14:textId="77777777" w:rsidR="00AE7BEF" w:rsidRPr="00510CB9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834D366" w14:textId="77777777" w:rsidR="00AE7BEF" w:rsidRPr="00510CB9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D9ED6A2" w14:textId="77777777" w:rsidR="00AE7BEF" w:rsidRPr="00510CB9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19CD1E0" w14:textId="77777777" w:rsidR="00AE7BEF" w:rsidRPr="00510CB9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82C7416" w14:textId="77777777" w:rsidR="00AE7BEF" w:rsidRPr="00510CB9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00ADA" w:rsidRPr="00C00ADA" w14:paraId="482F781A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14:paraId="70214A62" w14:textId="1F9A18F8" w:rsidR="00AE7BEF" w:rsidRPr="00510CB9" w:rsidRDefault="00281DA3" w:rsidP="00C00A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10CB9">
              <w:rPr>
                <w:rFonts w:ascii="Times New Roman" w:hAnsi="Times New Roman"/>
                <w:b/>
                <w:sz w:val="28"/>
                <w:szCs w:val="28"/>
              </w:rPr>
              <w:t>ОПЦ 16.02.</w:t>
            </w:r>
            <w:r w:rsidR="00582131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510CB9">
              <w:rPr>
                <w:rFonts w:ascii="Times New Roman" w:hAnsi="Times New Roman"/>
                <w:b/>
                <w:sz w:val="28"/>
                <w:szCs w:val="28"/>
              </w:rPr>
              <w:t xml:space="preserve">2 </w:t>
            </w:r>
            <w:r w:rsidR="00510CB9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="00C00ADA" w:rsidRPr="00510CB9">
              <w:rPr>
                <w:rFonts w:ascii="Times New Roman" w:hAnsi="Times New Roman"/>
                <w:b/>
                <w:sz w:val="28"/>
                <w:szCs w:val="28"/>
              </w:rPr>
              <w:t xml:space="preserve">МЕТАБОЛИЗМ И ОСНОВЫ РАЦИОНАЛЬНОГО ПИТАНИЯ </w:t>
            </w:r>
          </w:p>
        </w:tc>
      </w:tr>
      <w:tr w:rsidR="00C00ADA" w:rsidRPr="00C00ADA" w14:paraId="302D3D1F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14:paraId="601F69DD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0ADA" w:rsidRPr="00C00ADA" w14:paraId="4213AA50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14:paraId="528E8F13" w14:textId="78D2BED9" w:rsidR="00AE7BEF" w:rsidRPr="00C00ADA" w:rsidRDefault="00C13E5E" w:rsidP="00AF3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 xml:space="preserve">(объем образовательной программы - </w:t>
            </w:r>
            <w:r w:rsidR="00AF3833" w:rsidRPr="00C00ADA">
              <w:rPr>
                <w:rFonts w:ascii="Times New Roman" w:hAnsi="Times New Roman"/>
                <w:sz w:val="24"/>
                <w:szCs w:val="24"/>
              </w:rPr>
              <w:t>36</w:t>
            </w:r>
            <w:r w:rsidRPr="00C00ADA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 w:rsidR="00AF3833" w:rsidRPr="00C00ADA">
              <w:rPr>
                <w:rFonts w:ascii="Times New Roman" w:hAnsi="Times New Roman"/>
                <w:sz w:val="24"/>
                <w:szCs w:val="24"/>
              </w:rPr>
              <w:t>ов</w:t>
            </w:r>
            <w:r w:rsidRPr="00C00AD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C00ADA" w:rsidRPr="00C00ADA" w14:paraId="5E283062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14:paraId="077993CF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6D504AE" w14:textId="77777777" w:rsidR="00AE7BEF" w:rsidRPr="00C00A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5216252" w14:textId="77777777" w:rsidR="00AE7BEF" w:rsidRPr="00C00A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CC5DF33" w14:textId="77777777" w:rsidR="00AE7BEF" w:rsidRPr="00C00A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E10614B" w14:textId="77777777" w:rsidR="00AE7BEF" w:rsidRPr="00C00A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5717C2D" w14:textId="77777777" w:rsidR="00AE7BEF" w:rsidRPr="00C00A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DB57C9F" w14:textId="77777777" w:rsidR="00AE7BEF" w:rsidRPr="00C00A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92F4538" w14:textId="77777777" w:rsidR="00AE7BEF" w:rsidRPr="00C00A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57F4AD7" w14:textId="77777777" w:rsidR="00AE7BEF" w:rsidRPr="00C00A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F66D73F" w14:textId="3CB4419F" w:rsidR="00AE7BEF" w:rsidRPr="00C00A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A463DF0" w14:textId="77777777" w:rsidR="00F30CA3" w:rsidRPr="00C00ADA" w:rsidRDefault="00F30CA3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B03B0B7" w14:textId="13061D13" w:rsidR="00A91058" w:rsidRPr="00C00ADA" w:rsidRDefault="00281DA3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41573426"/>
      <w:r>
        <w:rPr>
          <w:rFonts w:ascii="Times New Roman" w:hAnsi="Times New Roman"/>
          <w:sz w:val="24"/>
          <w:szCs w:val="24"/>
        </w:rPr>
        <w:t xml:space="preserve">Голышманово, </w:t>
      </w:r>
      <w:r w:rsidR="00A91058" w:rsidRPr="00C00ADA">
        <w:rPr>
          <w:rFonts w:ascii="Times New Roman" w:hAnsi="Times New Roman"/>
          <w:sz w:val="24"/>
          <w:szCs w:val="24"/>
        </w:rPr>
        <w:t>202</w:t>
      </w:r>
      <w:r w:rsidR="00093C5D">
        <w:rPr>
          <w:rFonts w:ascii="Times New Roman" w:hAnsi="Times New Roman"/>
          <w:sz w:val="24"/>
          <w:szCs w:val="24"/>
        </w:rPr>
        <w:t>5</w:t>
      </w:r>
    </w:p>
    <w:p w14:paraId="3D98EAD6" w14:textId="77777777" w:rsidR="00AD501C" w:rsidRPr="00C00ADA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AC87F55" w14:textId="77777777" w:rsidR="00AD501C" w:rsidRPr="00C00ADA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D501C" w:rsidRPr="00C00ADA" w:rsidSect="00AD501C">
          <w:footerReference w:type="default" r:id="rId8"/>
          <w:footerReference w:type="firs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521701F9" w14:textId="60B9E02A" w:rsidR="00485F26" w:rsidRPr="002E5373" w:rsidRDefault="00AE7BEF" w:rsidP="00485F2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2E5373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</w:t>
      </w:r>
      <w:r w:rsidR="00485F26" w:rsidRPr="002E5373">
        <w:rPr>
          <w:rFonts w:ascii="Times New Roman" w:hAnsi="Times New Roman"/>
          <w:sz w:val="28"/>
          <w:szCs w:val="28"/>
        </w:rPr>
        <w:t>с целью</w:t>
      </w:r>
      <w:r w:rsidR="00485F26" w:rsidRPr="002E5373">
        <w:rPr>
          <w:rFonts w:ascii="Times New Roman" w:hAnsi="Times New Roman"/>
          <w:iCs/>
          <w:sz w:val="28"/>
          <w:szCs w:val="28"/>
        </w:rPr>
        <w:t xml:space="preserve"> выполнения показателей национального проекта «Образование» в части </w:t>
      </w:r>
      <w:r w:rsidR="00485F26" w:rsidRPr="002E5373">
        <w:rPr>
          <w:rFonts w:ascii="Times New Roman" w:hAnsi="Times New Roman"/>
          <w:sz w:val="28"/>
          <w:szCs w:val="28"/>
        </w:rPr>
        <w:t>формирования индивидуального учебного плана (индивидуальной траектории обучения).</w:t>
      </w:r>
    </w:p>
    <w:p w14:paraId="4B873E02" w14:textId="4AE519AE" w:rsidR="002040FE" w:rsidRPr="002E5373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sz w:val="28"/>
          <w:szCs w:val="28"/>
          <w:lang w:eastAsia="en-US"/>
        </w:rPr>
      </w:pPr>
    </w:p>
    <w:p w14:paraId="1E62BA35" w14:textId="77777777" w:rsidR="002040FE" w:rsidRPr="002E5373" w:rsidRDefault="002040FE" w:rsidP="002040FE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B0F11AB" w14:textId="0112DBCF" w:rsidR="00AE7BEF" w:rsidRPr="002E5373" w:rsidRDefault="00AE7BEF" w:rsidP="00AE7BEF">
      <w:pPr>
        <w:spacing w:after="120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1C259F05" w14:textId="77777777" w:rsidR="00AE7BEF" w:rsidRPr="002E5373" w:rsidRDefault="00AE7BEF" w:rsidP="00AE7BEF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A524ABF" w14:textId="77777777" w:rsidR="00AE7BEF" w:rsidRPr="002E5373" w:rsidRDefault="00AE7BEF" w:rsidP="00AE7BEF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661EBCE" w14:textId="2B9CE893" w:rsidR="00972758" w:rsidRPr="002E5373" w:rsidRDefault="00972758" w:rsidP="00AE7BEF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Hlk41573363"/>
      <w:r w:rsidRPr="002E5373">
        <w:rPr>
          <w:rFonts w:ascii="Times New Roman" w:hAnsi="Times New Roman"/>
          <w:b/>
          <w:sz w:val="28"/>
          <w:szCs w:val="28"/>
        </w:rPr>
        <w:t>Организация-разработчик</w:t>
      </w:r>
      <w:r w:rsidRPr="002E5373">
        <w:rPr>
          <w:rFonts w:ascii="Times New Roman" w:hAnsi="Times New Roman"/>
          <w:sz w:val="28"/>
          <w:szCs w:val="28"/>
        </w:rPr>
        <w:t>: ГАПОУ ТО «</w:t>
      </w:r>
      <w:r w:rsidR="00281DA3" w:rsidRPr="002E5373">
        <w:rPr>
          <w:rFonts w:ascii="Times New Roman" w:hAnsi="Times New Roman"/>
          <w:sz w:val="28"/>
          <w:szCs w:val="28"/>
        </w:rPr>
        <w:t>Голышмановский агропедколледж</w:t>
      </w:r>
      <w:r w:rsidRPr="002E5373">
        <w:rPr>
          <w:rFonts w:ascii="Times New Roman" w:hAnsi="Times New Roman"/>
          <w:sz w:val="28"/>
          <w:szCs w:val="28"/>
        </w:rPr>
        <w:t>»</w:t>
      </w:r>
    </w:p>
    <w:bookmarkEnd w:id="1"/>
    <w:p w14:paraId="000E30F4" w14:textId="77777777" w:rsidR="00972758" w:rsidRPr="002E5373" w:rsidRDefault="00972758" w:rsidP="00AE7BEF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F963029" w14:textId="77777777" w:rsidR="002E5373" w:rsidRPr="002E5373" w:rsidRDefault="002E5373" w:rsidP="002E537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E5373">
        <w:rPr>
          <w:rFonts w:ascii="Times New Roman" w:hAnsi="Times New Roman"/>
          <w:b/>
          <w:color w:val="000000"/>
          <w:sz w:val="28"/>
          <w:szCs w:val="28"/>
        </w:rPr>
        <w:t>Разработчик</w:t>
      </w:r>
      <w:r w:rsidRPr="002E5373">
        <w:rPr>
          <w:rFonts w:ascii="Times New Roman" w:hAnsi="Times New Roman"/>
          <w:b/>
          <w:sz w:val="28"/>
          <w:szCs w:val="28"/>
        </w:rPr>
        <w:t>:</w:t>
      </w:r>
      <w:r w:rsidRPr="002E5373"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2" w:name="_Hlk214564017"/>
      <w:r w:rsidRPr="002E5373">
        <w:rPr>
          <w:rFonts w:ascii="Times New Roman" w:hAnsi="Times New Roman"/>
          <w:sz w:val="28"/>
          <w:szCs w:val="28"/>
        </w:rPr>
        <w:t>учебно-методический отдел</w:t>
      </w:r>
      <w:bookmarkEnd w:id="2"/>
      <w:r w:rsidRPr="002E5373">
        <w:rPr>
          <w:rFonts w:ascii="Times New Roman" w:hAnsi="Times New Roman"/>
          <w:color w:val="000000"/>
          <w:sz w:val="28"/>
          <w:szCs w:val="28"/>
        </w:rPr>
        <w:t xml:space="preserve"> ГАПОУ ТО «Голышмановский агропедагогический колледж»</w:t>
      </w:r>
    </w:p>
    <w:p w14:paraId="7FC260A5" w14:textId="77777777" w:rsidR="002E5373" w:rsidRPr="002E5373" w:rsidRDefault="002E5373" w:rsidP="002E537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48278EA" w14:textId="77777777" w:rsidR="00AE7BEF" w:rsidRPr="002E5373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C656A91" w14:textId="77777777" w:rsidR="00AE7BEF" w:rsidRPr="00C00ADA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14:paraId="1473184D" w14:textId="77777777" w:rsidR="00A91058" w:rsidRPr="00C00ADA" w:rsidRDefault="00A91058" w:rsidP="00A9105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C00ADA" w:rsidRPr="00C00ADA" w14:paraId="7E90E619" w14:textId="77777777" w:rsidTr="00EA29FF">
        <w:tc>
          <w:tcPr>
            <w:tcW w:w="9638" w:type="dxa"/>
          </w:tcPr>
          <w:p w14:paraId="1E780CD4" w14:textId="77777777" w:rsidR="00A91058" w:rsidRPr="00C00ADA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</w:tc>
      </w:tr>
      <w:tr w:rsidR="00C00ADA" w:rsidRPr="00C00ADA" w14:paraId="5D119E2F" w14:textId="77777777" w:rsidTr="00EA29FF">
        <w:tc>
          <w:tcPr>
            <w:tcW w:w="9638" w:type="dxa"/>
          </w:tcPr>
          <w:p w14:paraId="17D8390E" w14:textId="77777777" w:rsidR="00A91058" w:rsidRPr="00C00ADA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</w:tc>
      </w:tr>
      <w:tr w:rsidR="00C00ADA" w:rsidRPr="00C00ADA" w14:paraId="5CBC992B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07EE5196" w14:textId="661B9C7C" w:rsidR="00A91058" w:rsidRPr="00C00ADA" w:rsidRDefault="00A91058" w:rsidP="00281DA3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 w:rsidR="00281DA3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12</w:t>
            </w: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 w:rsidR="00281DA3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12</w:t>
            </w: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 w:rsidR="00281DA3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сентября</w:t>
            </w: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Pr="00C00ADA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093C5D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5</w:t>
            </w: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C00ADA" w:rsidRPr="00C00ADA" w14:paraId="04C16438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4A4CF0DE" w14:textId="3A2E8927" w:rsidR="00A91058" w:rsidRPr="00C00ADA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3E63B92" w14:textId="77777777" w:rsidR="00AE7BEF" w:rsidRPr="00C00ADA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288265B" w14:textId="77777777" w:rsidR="00AE7BEF" w:rsidRPr="00C00A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34547D" w14:textId="77777777" w:rsidR="00AE7BEF" w:rsidRPr="00C00A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9A1AAD" w14:textId="77777777" w:rsidR="00AE7BEF" w:rsidRPr="00C00A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8FE1B77" w14:textId="341C26CD" w:rsidR="00AE7BEF" w:rsidRPr="00C00A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709663B" w14:textId="5B0633E6" w:rsidR="00485F26" w:rsidRPr="00C00ADA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801EC7A" w14:textId="7CB396DC" w:rsidR="00485F26" w:rsidRPr="00C00ADA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0AF6B30" w14:textId="5A0AD88C" w:rsidR="00485F26" w:rsidRPr="00C00ADA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D224700" w14:textId="6AB2159A" w:rsidR="00485F26" w:rsidRPr="00C00ADA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F39A19" w14:textId="77777777" w:rsidR="00485F26" w:rsidRPr="00C00ADA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7707C0C" w14:textId="77777777" w:rsidR="00AE7BEF" w:rsidRPr="00C00A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153ADB5" w14:textId="77777777" w:rsidR="00AE7BEF" w:rsidRPr="00C00A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23BA7F5" w14:textId="77777777" w:rsidR="00AE7BEF" w:rsidRPr="00C00A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5A74C7A" w14:textId="77777777" w:rsidR="00AE7BEF" w:rsidRPr="00C00A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2DC26F" w14:textId="77777777" w:rsidR="009B2062" w:rsidRPr="00C00ADA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14:paraId="0C88D533" w14:textId="77777777" w:rsidR="009B2062" w:rsidRPr="00C00ADA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14:paraId="7867B3D4" w14:textId="2850AE47" w:rsidR="00AD501C" w:rsidRPr="00C00ADA" w:rsidRDefault="00AD501C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C00ADA">
        <w:rPr>
          <w:rFonts w:ascii="Times New Roman" w:hAnsi="Times New Roman"/>
          <w:sz w:val="24"/>
          <w:szCs w:val="24"/>
        </w:rPr>
        <w:lastRenderedPageBreak/>
        <w:br w:type="page"/>
      </w:r>
    </w:p>
    <w:p w14:paraId="5D00E27F" w14:textId="627B76CB" w:rsidR="008F3AF3" w:rsidRPr="00510CB9" w:rsidRDefault="008F3AF3" w:rsidP="00E13FB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10CB9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C00ADA" w:rsidRPr="00C00ADA" w14:paraId="1A8D7D1D" w14:textId="77777777" w:rsidTr="0080401A">
        <w:tc>
          <w:tcPr>
            <w:tcW w:w="7650" w:type="dxa"/>
          </w:tcPr>
          <w:p w14:paraId="66311D32" w14:textId="77777777" w:rsidR="00DF3D88" w:rsidRPr="00C00ADA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14:paraId="0539EEDE" w14:textId="76C3458A" w:rsidR="00DF3D88" w:rsidRPr="00C00ADA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C00ADA" w:rsidRPr="00C00ADA" w14:paraId="77D2F60D" w14:textId="4E884009" w:rsidTr="0080401A">
        <w:tc>
          <w:tcPr>
            <w:tcW w:w="7650" w:type="dxa"/>
          </w:tcPr>
          <w:p w14:paraId="05FE1CF3" w14:textId="1079DE25" w:rsidR="00DF3D88" w:rsidRPr="00C00ADA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C00ADA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14:paraId="5C0D84DD" w14:textId="0F8D1128" w:rsidR="00DF3D88" w:rsidRPr="00C00ADA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C00ADA">
              <w:rPr>
                <w:szCs w:val="24"/>
              </w:rPr>
              <w:t>4</w:t>
            </w:r>
          </w:p>
        </w:tc>
      </w:tr>
      <w:tr w:rsidR="00C00ADA" w:rsidRPr="00C00ADA" w14:paraId="1DF37E72" w14:textId="0DAF0C32" w:rsidTr="0080401A">
        <w:tc>
          <w:tcPr>
            <w:tcW w:w="7650" w:type="dxa"/>
          </w:tcPr>
          <w:p w14:paraId="733650B3" w14:textId="77777777" w:rsidR="00DF3D88" w:rsidRPr="00C00ADA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C00ADA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14:paraId="0F73A1F3" w14:textId="3EC1480C" w:rsidR="00DF3D88" w:rsidRPr="00C00ADA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C00ADA">
              <w:rPr>
                <w:szCs w:val="24"/>
              </w:rPr>
              <w:t>5</w:t>
            </w:r>
          </w:p>
        </w:tc>
      </w:tr>
      <w:tr w:rsidR="00C00ADA" w:rsidRPr="00C00ADA" w14:paraId="3F0402B9" w14:textId="62189B33" w:rsidTr="0080401A">
        <w:tc>
          <w:tcPr>
            <w:tcW w:w="7650" w:type="dxa"/>
          </w:tcPr>
          <w:p w14:paraId="21469AA8" w14:textId="77777777" w:rsidR="00DF3D88" w:rsidRPr="00C00ADA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C00ADA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14:paraId="6506EF02" w14:textId="23B45104" w:rsidR="00DF3D88" w:rsidRPr="00C00ADA" w:rsidRDefault="00C00ADA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C00ADA">
              <w:rPr>
                <w:szCs w:val="24"/>
              </w:rPr>
              <w:t>8</w:t>
            </w:r>
          </w:p>
        </w:tc>
      </w:tr>
      <w:tr w:rsidR="00C00ADA" w:rsidRPr="00C00ADA" w14:paraId="664CB664" w14:textId="560C06C0" w:rsidTr="0080401A">
        <w:tc>
          <w:tcPr>
            <w:tcW w:w="7650" w:type="dxa"/>
          </w:tcPr>
          <w:p w14:paraId="17E955E4" w14:textId="77777777" w:rsidR="00DF3D88" w:rsidRPr="00C00ADA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C00ADA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14:paraId="266BEA97" w14:textId="01E6D788" w:rsidR="00DF3D88" w:rsidRPr="00C00ADA" w:rsidRDefault="00C00ADA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C00ADA">
              <w:rPr>
                <w:szCs w:val="24"/>
              </w:rPr>
              <w:t>9</w:t>
            </w:r>
          </w:p>
        </w:tc>
      </w:tr>
    </w:tbl>
    <w:p w14:paraId="27FE14D6" w14:textId="77777777" w:rsidR="008F3AF3" w:rsidRPr="00C00ADA" w:rsidRDefault="008F3AF3" w:rsidP="008F3AF3">
      <w:pPr>
        <w:rPr>
          <w:rFonts w:ascii="Times New Roman" w:hAnsi="Times New Roman"/>
          <w:sz w:val="24"/>
          <w:szCs w:val="24"/>
        </w:rPr>
      </w:pPr>
    </w:p>
    <w:p w14:paraId="59722EE8" w14:textId="77777777" w:rsidR="008F3AF3" w:rsidRPr="00C00ADA" w:rsidRDefault="008F3AF3" w:rsidP="008F3AF3">
      <w:pPr>
        <w:rPr>
          <w:rFonts w:ascii="Times New Roman" w:hAnsi="Times New Roman"/>
          <w:sz w:val="24"/>
          <w:szCs w:val="24"/>
        </w:rPr>
      </w:pPr>
    </w:p>
    <w:p w14:paraId="0C7E59F8" w14:textId="77777777" w:rsidR="008F3AF3" w:rsidRPr="00C00ADA" w:rsidRDefault="008F3AF3" w:rsidP="008F3AF3">
      <w:pPr>
        <w:rPr>
          <w:rFonts w:ascii="Times New Roman" w:hAnsi="Times New Roman"/>
          <w:sz w:val="24"/>
          <w:szCs w:val="24"/>
        </w:rPr>
      </w:pPr>
    </w:p>
    <w:p w14:paraId="664E30D8" w14:textId="77777777" w:rsidR="008F3AF3" w:rsidRPr="00C00ADA" w:rsidRDefault="008F3AF3" w:rsidP="008F3AF3">
      <w:pPr>
        <w:rPr>
          <w:rFonts w:ascii="Times New Roman" w:hAnsi="Times New Roman"/>
          <w:sz w:val="24"/>
          <w:szCs w:val="24"/>
        </w:rPr>
      </w:pPr>
    </w:p>
    <w:p w14:paraId="60B4BFAF" w14:textId="7CD304D8" w:rsidR="008F3AF3" w:rsidRPr="00510CB9" w:rsidRDefault="008F3AF3" w:rsidP="00510CB9">
      <w:pPr>
        <w:spacing w:after="120" w:line="240" w:lineRule="auto"/>
        <w:ind w:left="-426" w:hanging="141"/>
        <w:jc w:val="center"/>
        <w:rPr>
          <w:rFonts w:ascii="Times New Roman" w:hAnsi="Times New Roman"/>
          <w:b/>
          <w:sz w:val="24"/>
          <w:szCs w:val="24"/>
        </w:rPr>
      </w:pPr>
      <w:r w:rsidRPr="00C00ADA">
        <w:rPr>
          <w:rFonts w:ascii="Times New Roman" w:hAnsi="Times New Roman"/>
          <w:sz w:val="24"/>
          <w:szCs w:val="24"/>
        </w:rPr>
        <w:br w:type="page"/>
      </w:r>
      <w:r w:rsidRPr="00510CB9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14:paraId="466DD691" w14:textId="77777777" w:rsidR="00647989" w:rsidRPr="00C00ADA" w:rsidRDefault="00647989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12A8806" w14:textId="77777777" w:rsidR="008F3AF3" w:rsidRPr="00C00ADA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C00ADA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14:paraId="27B113CA" w14:textId="5C25C3CE" w:rsidR="008F3AF3" w:rsidRPr="00C00ADA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0ADA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="0006048C" w:rsidRPr="00C00ADA">
        <w:rPr>
          <w:rFonts w:ascii="Times New Roman" w:hAnsi="Times New Roman"/>
          <w:sz w:val="24"/>
          <w:szCs w:val="24"/>
        </w:rPr>
        <w:t xml:space="preserve"> </w:t>
      </w:r>
      <w:r w:rsidR="00C00ADA" w:rsidRPr="00C00ADA">
        <w:rPr>
          <w:rFonts w:ascii="Times New Roman" w:hAnsi="Times New Roman"/>
          <w:iCs/>
          <w:sz w:val="24"/>
          <w:szCs w:val="24"/>
          <w:lang w:eastAsia="en-US"/>
        </w:rPr>
        <w:t>Метаболизм и основы рационального питания</w:t>
      </w:r>
      <w:r w:rsidR="00C00ADA" w:rsidRPr="00C00ADA">
        <w:rPr>
          <w:rFonts w:ascii="Times New Roman" w:hAnsi="Times New Roman"/>
          <w:sz w:val="24"/>
          <w:szCs w:val="24"/>
        </w:rPr>
        <w:t xml:space="preserve"> </w:t>
      </w:r>
      <w:r w:rsidRPr="00C00ADA">
        <w:rPr>
          <w:rFonts w:ascii="Times New Roman" w:hAnsi="Times New Roman"/>
          <w:sz w:val="24"/>
          <w:szCs w:val="24"/>
        </w:rPr>
        <w:t>является</w:t>
      </w:r>
      <w:r w:rsidR="00485F26" w:rsidRPr="00C00ADA">
        <w:rPr>
          <w:rFonts w:ascii="Times New Roman" w:hAnsi="Times New Roman"/>
          <w:sz w:val="24"/>
          <w:szCs w:val="24"/>
        </w:rPr>
        <w:t xml:space="preserve"> вариативной</w:t>
      </w:r>
      <w:r w:rsidRPr="00C00ADA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 w:rsidRPr="00C00ADA">
        <w:rPr>
          <w:rFonts w:ascii="Times New Roman" w:hAnsi="Times New Roman"/>
          <w:sz w:val="24"/>
          <w:szCs w:val="24"/>
        </w:rPr>
        <w:t>.</w:t>
      </w:r>
    </w:p>
    <w:p w14:paraId="4F50FC68" w14:textId="2E52AC9C" w:rsidR="0006048C" w:rsidRPr="00C00ADA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0ADA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 w:rsidRPr="00C00ADA">
        <w:rPr>
          <w:rFonts w:ascii="Times New Roman" w:hAnsi="Times New Roman"/>
          <w:sz w:val="24"/>
          <w:szCs w:val="24"/>
        </w:rPr>
        <w:t xml:space="preserve"> учебной</w:t>
      </w:r>
      <w:r w:rsidRPr="00C00ADA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C00ADA" w:rsidRPr="00C00ADA" w14:paraId="5252DCA3" w14:textId="77777777" w:rsidTr="0019434A">
        <w:trPr>
          <w:trHeight w:val="664"/>
        </w:trPr>
        <w:tc>
          <w:tcPr>
            <w:tcW w:w="2507" w:type="pct"/>
            <w:vAlign w:val="center"/>
          </w:tcPr>
          <w:p w14:paraId="418954F3" w14:textId="77777777" w:rsidR="0019434A" w:rsidRPr="00C00ADA" w:rsidRDefault="0019434A" w:rsidP="00B30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14:paraId="4C8CD84D" w14:textId="77777777" w:rsidR="0019434A" w:rsidRPr="00C00ADA" w:rsidRDefault="0019434A" w:rsidP="00725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C00ADA" w:rsidRPr="00C00ADA" w14:paraId="33BE2B26" w14:textId="77777777" w:rsidTr="0019434A">
        <w:trPr>
          <w:trHeight w:val="279"/>
        </w:trPr>
        <w:tc>
          <w:tcPr>
            <w:tcW w:w="2507" w:type="pct"/>
          </w:tcPr>
          <w:p w14:paraId="2D09EC93" w14:textId="77777777" w:rsidR="00C00ADA" w:rsidRPr="00C00ADA" w:rsidRDefault="00C00ADA" w:rsidP="00C00ADA">
            <w:pPr>
              <w:pStyle w:val="a8"/>
              <w:numPr>
                <w:ilvl w:val="0"/>
                <w:numId w:val="14"/>
              </w:numPr>
              <w:spacing w:before="0" w:after="0"/>
              <w:ind w:left="321"/>
              <w:contextualSpacing/>
              <w:jc w:val="both"/>
              <w:rPr>
                <w:szCs w:val="24"/>
                <w:lang w:eastAsia="en-US"/>
              </w:rPr>
            </w:pPr>
            <w:r w:rsidRPr="00C00ADA">
              <w:rPr>
                <w:szCs w:val="24"/>
                <w:lang w:eastAsia="en-US"/>
              </w:rPr>
              <w:t xml:space="preserve">определять потребительские свойства продуктов питания; </w:t>
            </w:r>
          </w:p>
          <w:p w14:paraId="70C59B11" w14:textId="77777777" w:rsidR="00C00ADA" w:rsidRPr="00C00ADA" w:rsidRDefault="00C00ADA" w:rsidP="00C00ADA">
            <w:pPr>
              <w:pStyle w:val="a8"/>
              <w:numPr>
                <w:ilvl w:val="0"/>
                <w:numId w:val="14"/>
              </w:numPr>
              <w:spacing w:before="0" w:after="0"/>
              <w:ind w:left="321"/>
              <w:contextualSpacing/>
              <w:jc w:val="both"/>
              <w:rPr>
                <w:szCs w:val="24"/>
                <w:lang w:eastAsia="en-US"/>
              </w:rPr>
            </w:pPr>
            <w:r w:rsidRPr="00C00ADA">
              <w:rPr>
                <w:szCs w:val="24"/>
                <w:lang w:eastAsia="en-US"/>
              </w:rPr>
              <w:t>определять энергетическую ценность пищевых продуктов;</w:t>
            </w:r>
          </w:p>
          <w:p w14:paraId="67DAC8F2" w14:textId="77777777" w:rsidR="00C00ADA" w:rsidRPr="00C00ADA" w:rsidRDefault="00C00ADA" w:rsidP="00C00ADA">
            <w:pPr>
              <w:pStyle w:val="a8"/>
              <w:numPr>
                <w:ilvl w:val="0"/>
                <w:numId w:val="14"/>
              </w:numPr>
              <w:spacing w:before="0" w:after="0"/>
              <w:ind w:left="321"/>
              <w:contextualSpacing/>
              <w:jc w:val="both"/>
              <w:rPr>
                <w:szCs w:val="24"/>
                <w:lang w:eastAsia="en-US"/>
              </w:rPr>
            </w:pPr>
            <w:r w:rsidRPr="00C00ADA">
              <w:rPr>
                <w:szCs w:val="24"/>
                <w:lang w:eastAsia="en-US"/>
              </w:rPr>
              <w:t>анализировать пищевую ценность продуктов питания.</w:t>
            </w:r>
          </w:p>
          <w:p w14:paraId="4F5BC9CC" w14:textId="77777777" w:rsidR="00C00ADA" w:rsidRPr="00C00ADA" w:rsidRDefault="00C00ADA" w:rsidP="00C00ADA">
            <w:pPr>
              <w:pStyle w:val="a8"/>
              <w:numPr>
                <w:ilvl w:val="0"/>
                <w:numId w:val="14"/>
              </w:numPr>
              <w:spacing w:before="0" w:after="0"/>
              <w:ind w:left="321"/>
              <w:contextualSpacing/>
              <w:jc w:val="both"/>
              <w:rPr>
                <w:szCs w:val="24"/>
                <w:lang w:eastAsia="en-US"/>
              </w:rPr>
            </w:pPr>
            <w:r w:rsidRPr="00C00ADA">
              <w:rPr>
                <w:szCs w:val="24"/>
                <w:lang w:eastAsia="en-US"/>
              </w:rPr>
              <w:t>составлять пищевой рацион в соответствии с принципами рационального питания;</w:t>
            </w:r>
          </w:p>
          <w:p w14:paraId="5753B4A5" w14:textId="0F5987CE" w:rsidR="00C00ADA" w:rsidRPr="00C00ADA" w:rsidRDefault="00C00ADA" w:rsidP="00C00ADA">
            <w:pPr>
              <w:pStyle w:val="a8"/>
              <w:numPr>
                <w:ilvl w:val="0"/>
                <w:numId w:val="5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szCs w:val="24"/>
              </w:rPr>
            </w:pPr>
            <w:r w:rsidRPr="00C00ADA">
              <w:rPr>
                <w:szCs w:val="24"/>
                <w:lang w:eastAsia="en-US"/>
              </w:rPr>
              <w:t>определять назначение биологически активных добавок в зависимости от их химического состава.</w:t>
            </w:r>
          </w:p>
        </w:tc>
        <w:tc>
          <w:tcPr>
            <w:tcW w:w="2493" w:type="pct"/>
          </w:tcPr>
          <w:p w14:paraId="51A2CB51" w14:textId="77777777" w:rsidR="00C00ADA" w:rsidRPr="00C00ADA" w:rsidRDefault="00C00ADA" w:rsidP="00C00ADA">
            <w:pPr>
              <w:pStyle w:val="a8"/>
              <w:numPr>
                <w:ilvl w:val="0"/>
                <w:numId w:val="14"/>
              </w:numPr>
              <w:spacing w:before="0" w:after="0"/>
              <w:ind w:left="321"/>
              <w:contextualSpacing/>
              <w:jc w:val="both"/>
              <w:rPr>
                <w:szCs w:val="24"/>
                <w:lang w:eastAsia="en-US"/>
              </w:rPr>
            </w:pPr>
            <w:r w:rsidRPr="00C00ADA">
              <w:rPr>
                <w:szCs w:val="24"/>
                <w:lang w:eastAsia="en-US"/>
              </w:rPr>
              <w:t>роль пищевых веществ в метаболизме;</w:t>
            </w:r>
          </w:p>
          <w:p w14:paraId="6D5ED656" w14:textId="77777777" w:rsidR="00C00ADA" w:rsidRPr="00C00ADA" w:rsidRDefault="00C00ADA" w:rsidP="00C00ADA">
            <w:pPr>
              <w:pStyle w:val="a8"/>
              <w:numPr>
                <w:ilvl w:val="0"/>
                <w:numId w:val="14"/>
              </w:numPr>
              <w:spacing w:before="0" w:after="0"/>
              <w:ind w:left="321"/>
              <w:contextualSpacing/>
              <w:jc w:val="both"/>
              <w:rPr>
                <w:szCs w:val="24"/>
                <w:lang w:eastAsia="en-US"/>
              </w:rPr>
            </w:pPr>
            <w:r w:rsidRPr="00C00ADA">
              <w:rPr>
                <w:szCs w:val="24"/>
                <w:lang w:eastAsia="en-US"/>
              </w:rPr>
              <w:t>принципы рационального питания;</w:t>
            </w:r>
          </w:p>
          <w:p w14:paraId="4145F469" w14:textId="6A51A15E" w:rsidR="00C00ADA" w:rsidRPr="00C00ADA" w:rsidRDefault="00C00ADA" w:rsidP="00C00ADA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szCs w:val="24"/>
              </w:rPr>
            </w:pPr>
            <w:r w:rsidRPr="00C00ADA">
              <w:rPr>
                <w:lang w:eastAsia="en-US"/>
              </w:rPr>
              <w:t>химический состав пищевых продуктов и роль основных компонентов в питании человека.</w:t>
            </w:r>
          </w:p>
        </w:tc>
      </w:tr>
    </w:tbl>
    <w:p w14:paraId="218A23D4" w14:textId="77777777" w:rsidR="0006048C" w:rsidRPr="00C00ADA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84E0B1" w14:textId="71209542" w:rsidR="00214742" w:rsidRPr="00C00ADA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C00ADA">
        <w:rPr>
          <w:rFonts w:ascii="Times New Roman" w:hAnsi="Times New Roman"/>
          <w:sz w:val="24"/>
          <w:szCs w:val="24"/>
        </w:rPr>
        <w:t xml:space="preserve">1.3. </w:t>
      </w:r>
      <w:bookmarkStart w:id="3" w:name="_Hlk41562374"/>
      <w:r w:rsidR="00214742" w:rsidRPr="00C00ADA">
        <w:rPr>
          <w:rFonts w:ascii="Times New Roman" w:hAnsi="Times New Roman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751"/>
        <w:gridCol w:w="1865"/>
        <w:gridCol w:w="1579"/>
        <w:gridCol w:w="1522"/>
        <w:gridCol w:w="1427"/>
        <w:gridCol w:w="1710"/>
      </w:tblGrid>
      <w:tr w:rsidR="00C00ADA" w:rsidRPr="00C00ADA" w14:paraId="72DA8E2D" w14:textId="363A65E2" w:rsidTr="005E72CD">
        <w:tc>
          <w:tcPr>
            <w:tcW w:w="826" w:type="pct"/>
            <w:vMerge w:val="restart"/>
          </w:tcPr>
          <w:p w14:paraId="7589FBEB" w14:textId="0D9DBFAD" w:rsidR="005E72CD" w:rsidRPr="00C00ADA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0ADA">
              <w:rPr>
                <w:rFonts w:ascii="Times New Roman" w:hAnsi="Times New Roman"/>
                <w:sz w:val="22"/>
                <w:szCs w:val="22"/>
              </w:rPr>
              <w:t>Дисциплина</w:t>
            </w:r>
          </w:p>
        </w:tc>
        <w:tc>
          <w:tcPr>
            <w:tcW w:w="959" w:type="pct"/>
            <w:vMerge w:val="restart"/>
          </w:tcPr>
          <w:p w14:paraId="499261DA" w14:textId="77777777" w:rsidR="005E72CD" w:rsidRPr="00C00ADA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0ADA">
              <w:rPr>
                <w:rFonts w:ascii="Times New Roman" w:hAnsi="Times New Roman"/>
                <w:sz w:val="22"/>
                <w:szCs w:val="22"/>
              </w:rPr>
              <w:t>Обоснование</w:t>
            </w:r>
          </w:p>
        </w:tc>
        <w:tc>
          <w:tcPr>
            <w:tcW w:w="3216" w:type="pct"/>
            <w:gridSpan w:val="4"/>
          </w:tcPr>
          <w:p w14:paraId="79635262" w14:textId="350F77F4" w:rsidR="005E72CD" w:rsidRPr="00C00ADA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0ADA">
              <w:rPr>
                <w:rFonts w:ascii="Times New Roman" w:hAnsi="Times New Roman"/>
                <w:sz w:val="22"/>
                <w:szCs w:val="22"/>
              </w:rPr>
              <w:t>Объем часов</w:t>
            </w:r>
          </w:p>
        </w:tc>
      </w:tr>
      <w:tr w:rsidR="00C00ADA" w:rsidRPr="00C00ADA" w14:paraId="6F8AB682" w14:textId="725C7E26" w:rsidTr="005E72CD">
        <w:trPr>
          <w:trHeight w:val="525"/>
        </w:trPr>
        <w:tc>
          <w:tcPr>
            <w:tcW w:w="826" w:type="pct"/>
            <w:vMerge/>
          </w:tcPr>
          <w:p w14:paraId="458D57B2" w14:textId="77777777" w:rsidR="00485F26" w:rsidRPr="00C00AD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</w:tcPr>
          <w:p w14:paraId="5A6A3189" w14:textId="77777777" w:rsidR="00485F26" w:rsidRPr="00C00ADA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 w:val="restart"/>
          </w:tcPr>
          <w:p w14:paraId="36FB47DC" w14:textId="30D62801" w:rsidR="00485F26" w:rsidRPr="00C00ADA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0ADA">
              <w:rPr>
                <w:rFonts w:ascii="Times New Roman" w:hAnsi="Times New Roman"/>
                <w:sz w:val="22"/>
                <w:szCs w:val="22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14:paraId="61009CC2" w14:textId="77777777" w:rsidR="00485F26" w:rsidRPr="00C00AD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0ADA">
              <w:rPr>
                <w:rFonts w:ascii="Times New Roman" w:hAnsi="Times New Roman"/>
                <w:sz w:val="22"/>
                <w:szCs w:val="22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14:paraId="61605E15" w14:textId="7024304E" w:rsidR="00485F26" w:rsidRPr="00C00AD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0ADA">
              <w:rPr>
                <w:rFonts w:ascii="Times New Roman" w:hAnsi="Times New Roman"/>
              </w:rPr>
              <w:t>самостоятельная работа</w:t>
            </w:r>
          </w:p>
        </w:tc>
      </w:tr>
      <w:tr w:rsidR="00C00ADA" w:rsidRPr="00C00ADA" w14:paraId="227E0DC6" w14:textId="49062338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14:paraId="378898FB" w14:textId="77777777" w:rsidR="00485F26" w:rsidRPr="00C00AD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14:paraId="0E61A37D" w14:textId="77777777" w:rsidR="00485F26" w:rsidRPr="00C00ADA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14:paraId="52C99EC4" w14:textId="77777777" w:rsidR="00485F26" w:rsidRPr="00C00AD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1BDCB36D" w14:textId="77777777" w:rsidR="00485F26" w:rsidRPr="00C00AD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0ADA">
              <w:rPr>
                <w:rFonts w:ascii="Times New Roman" w:hAnsi="Times New Roman"/>
                <w:sz w:val="22"/>
                <w:szCs w:val="22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7CDC177D" w14:textId="77777777" w:rsidR="00485F26" w:rsidRPr="00C00AD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0ADA">
              <w:rPr>
                <w:rFonts w:ascii="Times New Roman" w:hAnsi="Times New Roman"/>
                <w:sz w:val="22"/>
                <w:szCs w:val="22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14:paraId="0B820226" w14:textId="77777777" w:rsidR="00485F26" w:rsidRPr="00C00AD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00ADA" w:rsidRPr="00C00ADA" w14:paraId="59F4EFEE" w14:textId="15992760" w:rsidTr="005E72CD">
        <w:tc>
          <w:tcPr>
            <w:tcW w:w="826" w:type="pct"/>
            <w:tcBorders>
              <w:bottom w:val="single" w:sz="4" w:space="0" w:color="auto"/>
            </w:tcBorders>
          </w:tcPr>
          <w:p w14:paraId="58E3260B" w14:textId="2EEA320A" w:rsidR="005E72CD" w:rsidRPr="00C00ADA" w:rsidRDefault="00C00ADA" w:rsidP="009730A7">
            <w:pPr>
              <w:spacing w:after="0" w:line="240" w:lineRule="auto"/>
              <w:rPr>
                <w:rFonts w:ascii="Times New Roman" w:hAnsi="Times New Roman"/>
                <w:iCs/>
                <w:sz w:val="22"/>
                <w:szCs w:val="22"/>
              </w:rPr>
            </w:pPr>
            <w:r w:rsidRPr="00C00ADA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Метаболизм и основы рационального питания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14:paraId="0717C44B" w14:textId="1E5C34D6" w:rsidR="005E72CD" w:rsidRPr="00C00ADA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C00ADA">
              <w:rPr>
                <w:rFonts w:ascii="Times New Roman" w:hAnsi="Times New Roman"/>
                <w:iCs/>
                <w:sz w:val="22"/>
                <w:szCs w:val="22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C00ADA">
              <w:rPr>
                <w:rFonts w:ascii="Times New Roman" w:hAnsi="Times New Roman"/>
                <w:sz w:val="22"/>
                <w:szCs w:val="22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14:paraId="35D23834" w14:textId="100CB62C" w:rsidR="005E72CD" w:rsidRPr="00C00ADA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0ADA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5CC2FD41" w14:textId="5A2055BA" w:rsidR="005E72CD" w:rsidRPr="00C00ADA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0ADA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3F7A82B3" w14:textId="0E00A459" w:rsidR="005E72CD" w:rsidRPr="00C00ADA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0ADA">
              <w:rPr>
                <w:rFonts w:ascii="Times New Roman" w:hAnsi="Times New Roman"/>
                <w:sz w:val="22"/>
                <w:szCs w:val="22"/>
              </w:rPr>
              <w:t>1</w:t>
            </w:r>
            <w:r w:rsidR="00485F26" w:rsidRPr="00C00ADA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14:paraId="2F8850DD" w14:textId="4B0DFDEF" w:rsidR="005E72CD" w:rsidRPr="00C00ADA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0ADA">
              <w:rPr>
                <w:rFonts w:ascii="Times New Roman" w:hAnsi="Times New Roman"/>
              </w:rPr>
              <w:t>-</w:t>
            </w:r>
          </w:p>
        </w:tc>
      </w:tr>
      <w:bookmarkEnd w:id="3"/>
    </w:tbl>
    <w:p w14:paraId="59950EBE" w14:textId="77777777" w:rsidR="009730A7" w:rsidRPr="00C00ADA" w:rsidRDefault="009730A7" w:rsidP="0006048C">
      <w:pPr>
        <w:rPr>
          <w:rFonts w:ascii="Times New Roman" w:hAnsi="Times New Roman"/>
          <w:sz w:val="24"/>
          <w:szCs w:val="24"/>
        </w:rPr>
      </w:pPr>
    </w:p>
    <w:p w14:paraId="3CB1929E" w14:textId="77777777" w:rsidR="009730A7" w:rsidRPr="00C00ADA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C00ADA">
        <w:rPr>
          <w:rFonts w:ascii="Times New Roman" w:hAnsi="Times New Roman"/>
          <w:sz w:val="24"/>
          <w:szCs w:val="24"/>
        </w:rPr>
        <w:br w:type="page"/>
      </w:r>
    </w:p>
    <w:p w14:paraId="03DF3561" w14:textId="3716FA9A" w:rsidR="0006048C" w:rsidRPr="00510CB9" w:rsidRDefault="0006048C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10CB9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14:paraId="0798B3E0" w14:textId="77777777" w:rsidR="00647989" w:rsidRPr="00C00ADA" w:rsidRDefault="00647989" w:rsidP="00E13FB5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50F765F" w14:textId="77777777" w:rsidR="0006048C" w:rsidRPr="00C00ADA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C00ADA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C00ADA" w:rsidRPr="00C00ADA" w14:paraId="4E5C1FF0" w14:textId="77777777" w:rsidTr="007254E9">
        <w:trPr>
          <w:trHeight w:val="490"/>
        </w:trPr>
        <w:tc>
          <w:tcPr>
            <w:tcW w:w="4316" w:type="pct"/>
            <w:vAlign w:val="center"/>
          </w:tcPr>
          <w:p w14:paraId="5D3CF3D3" w14:textId="77777777" w:rsidR="0006048C" w:rsidRPr="00C00ADA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0662D347" w14:textId="77777777" w:rsidR="0006048C" w:rsidRPr="00C00ADA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00ADA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14:paraId="184FF44E" w14:textId="77777777" w:rsidR="0006048C" w:rsidRPr="00C00ADA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00ADA" w:rsidRPr="00C00ADA" w14:paraId="1A80C3F5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F421E97" w14:textId="5BD2905F" w:rsidR="0006048C" w:rsidRPr="00C00ADA" w:rsidRDefault="0006048C" w:rsidP="00C00A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14:paraId="669C6FFA" w14:textId="4CB79681" w:rsidR="0006048C" w:rsidRPr="00C00ADA" w:rsidRDefault="00AF3833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00ADA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C00ADA" w:rsidRPr="00C00ADA" w14:paraId="38527D4B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8EA4453" w14:textId="37F97783" w:rsidR="0006048C" w:rsidRPr="00C00ADA" w:rsidRDefault="0006048C" w:rsidP="00C00A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14:paraId="2E4C1871" w14:textId="50C98A08" w:rsidR="0006048C" w:rsidRPr="00C00ADA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00ADA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C00ADA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C00ADA" w:rsidRPr="00C00ADA" w14:paraId="68AC3923" w14:textId="77777777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14:paraId="4F9D82B5" w14:textId="77777777" w:rsidR="0006048C" w:rsidRPr="00C00ADA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C00ADA" w:rsidRPr="00C00ADA" w14:paraId="04302C94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218D652" w14:textId="77777777" w:rsidR="0006048C" w:rsidRPr="00C00ADA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7DE2E320" w14:textId="6C8C4DE2" w:rsidR="0006048C" w:rsidRPr="00C00ADA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00ADA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C00ADA" w:rsidRPr="00C00ADA" w14:paraId="2D13F14D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472AD73F" w14:textId="77777777" w:rsidR="0006048C" w:rsidRPr="00C00ADA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51906F8A" w14:textId="77777777" w:rsidR="0006048C" w:rsidRPr="00C00ADA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00ADA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C00ADA" w:rsidRPr="00C00ADA" w14:paraId="38B366F7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11CED96" w14:textId="77777777" w:rsidR="0006048C" w:rsidRPr="00C00ADA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7DD392CB" w14:textId="65D6DD4F" w:rsidR="0006048C" w:rsidRPr="00C00ADA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00ADA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C00ADA" w:rsidRPr="00C00ADA" w14:paraId="1BC522B0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581D6E3" w14:textId="77777777" w:rsidR="0006048C" w:rsidRPr="00C00ADA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14:paraId="711DB567" w14:textId="77777777" w:rsidR="0006048C" w:rsidRPr="00C00ADA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00ADA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C00ADA" w:rsidRPr="00C00ADA" w14:paraId="7EE48AE1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4D06D8F" w14:textId="77777777" w:rsidR="0006048C" w:rsidRPr="00C00ADA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14:paraId="7B080CEB" w14:textId="77992DBA" w:rsidR="0006048C" w:rsidRPr="00C00ADA" w:rsidRDefault="00AF3833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00ADA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C00ADA" w:rsidRPr="00C00ADA" w14:paraId="59CCE7B6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20B0CF27" w14:textId="2E7D5C63" w:rsidR="0006048C" w:rsidRPr="00C00ADA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00ADA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  <w:r w:rsidR="002D7C24" w:rsidRPr="00C00ADA">
              <w:rPr>
                <w:rFonts w:ascii="Times New Roman" w:hAnsi="Times New Roman"/>
                <w:iCs/>
                <w:sz w:val="24"/>
                <w:szCs w:val="24"/>
              </w:rPr>
              <w:t>: другие формы контроля (</w:t>
            </w:r>
            <w:r w:rsidR="00FE30EB" w:rsidRPr="00C00ADA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C00ADA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14:paraId="3A07D6EC" w14:textId="0EB4D218" w:rsidR="0006048C" w:rsidRPr="00C00ADA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</w:tbl>
    <w:p w14:paraId="24E21200" w14:textId="77777777" w:rsidR="0006048C" w:rsidRPr="00C00ADA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D95E86" w14:textId="77777777" w:rsidR="0006048C" w:rsidRPr="00C00ADA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86A9EC0" w14:textId="77777777" w:rsidR="00C00ADA" w:rsidRPr="00C00ADA" w:rsidRDefault="00C00ADA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D591480" w14:textId="77777777" w:rsidR="00C00ADA" w:rsidRPr="00C00ADA" w:rsidRDefault="00C00ADA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C00ADA" w:rsidRPr="00C00ADA" w:rsidSect="00AE7BEF"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611B4D72" w14:textId="7D5D6C56" w:rsidR="0006048C" w:rsidRPr="00510CB9" w:rsidRDefault="0006048C" w:rsidP="0006048C">
      <w:pPr>
        <w:spacing w:after="120" w:line="240" w:lineRule="auto"/>
        <w:ind w:firstLine="709"/>
        <w:rPr>
          <w:rFonts w:ascii="Times New Roman" w:hAnsi="Times New Roman"/>
          <w:b/>
          <w:iCs/>
          <w:sz w:val="24"/>
          <w:szCs w:val="24"/>
          <w:lang w:eastAsia="en-US"/>
        </w:rPr>
      </w:pPr>
      <w:r w:rsidRPr="00510CB9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C00ADA" w:rsidRPr="00510CB9">
        <w:rPr>
          <w:rFonts w:ascii="Times New Roman" w:hAnsi="Times New Roman"/>
          <w:b/>
          <w:iCs/>
          <w:sz w:val="24"/>
          <w:szCs w:val="24"/>
          <w:lang w:eastAsia="en-US"/>
        </w:rPr>
        <w:t>Метаболизм и основы рационального питания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7"/>
        <w:gridCol w:w="10658"/>
        <w:gridCol w:w="961"/>
      </w:tblGrid>
      <w:tr w:rsidR="00C00ADA" w:rsidRPr="00C00ADA" w14:paraId="35617A38" w14:textId="77777777" w:rsidTr="00C00ADA">
        <w:trPr>
          <w:tblHeader/>
        </w:trPr>
        <w:tc>
          <w:tcPr>
            <w:tcW w:w="1071" w:type="pct"/>
            <w:vAlign w:val="center"/>
          </w:tcPr>
          <w:p w14:paraId="6F7C6C0E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604" w:type="pct"/>
            <w:vAlign w:val="center"/>
          </w:tcPr>
          <w:p w14:paraId="134A524B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25" w:type="pct"/>
            <w:vAlign w:val="center"/>
          </w:tcPr>
          <w:p w14:paraId="2543CECE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Объем часов</w:t>
            </w:r>
          </w:p>
        </w:tc>
      </w:tr>
      <w:tr w:rsidR="00C00ADA" w:rsidRPr="00C00ADA" w14:paraId="47FBB934" w14:textId="77777777" w:rsidTr="00C00ADA">
        <w:trPr>
          <w:tblHeader/>
        </w:trPr>
        <w:tc>
          <w:tcPr>
            <w:tcW w:w="1071" w:type="pct"/>
          </w:tcPr>
          <w:p w14:paraId="779A97D3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3604" w:type="pct"/>
          </w:tcPr>
          <w:p w14:paraId="00BF5F8F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25" w:type="pct"/>
            <w:vAlign w:val="center"/>
          </w:tcPr>
          <w:p w14:paraId="48C1A5A0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3</w:t>
            </w:r>
          </w:p>
        </w:tc>
      </w:tr>
      <w:tr w:rsidR="00C00ADA" w:rsidRPr="00C00ADA" w14:paraId="62BE692F" w14:textId="77777777" w:rsidTr="00C00ADA">
        <w:trPr>
          <w:trHeight w:hRule="exact" w:val="340"/>
        </w:trPr>
        <w:tc>
          <w:tcPr>
            <w:tcW w:w="5000" w:type="pct"/>
            <w:gridSpan w:val="3"/>
          </w:tcPr>
          <w:p w14:paraId="1EFCC92C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 xml:space="preserve">Раздел 1. Роль питания в жизни человека. Физиология пищеварительного тракта. </w:t>
            </w:r>
          </w:p>
        </w:tc>
      </w:tr>
      <w:tr w:rsidR="00C00ADA" w:rsidRPr="00C00ADA" w14:paraId="04A95960" w14:textId="77777777" w:rsidTr="00C00ADA">
        <w:trPr>
          <w:trHeight w:hRule="exact" w:val="362"/>
        </w:trPr>
        <w:tc>
          <w:tcPr>
            <w:tcW w:w="1071" w:type="pct"/>
            <w:vMerge w:val="restart"/>
          </w:tcPr>
          <w:p w14:paraId="3DD625DD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 xml:space="preserve">Тема 1.1 </w:t>
            </w:r>
          </w:p>
          <w:p w14:paraId="5B775771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 xml:space="preserve">Роль питания в жизни человека. Физиология пищеварительного тракта. </w:t>
            </w:r>
          </w:p>
        </w:tc>
        <w:tc>
          <w:tcPr>
            <w:tcW w:w="3604" w:type="pct"/>
            <w:shd w:val="clear" w:color="auto" w:fill="FFFFFF" w:themeFill="background1"/>
          </w:tcPr>
          <w:p w14:paraId="0C6260D2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25" w:type="pct"/>
          </w:tcPr>
          <w:p w14:paraId="352918CE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C00ADA" w:rsidRPr="00C00ADA" w14:paraId="31BF02EC" w14:textId="77777777" w:rsidTr="00C00ADA">
        <w:trPr>
          <w:trHeight w:hRule="exact" w:val="409"/>
        </w:trPr>
        <w:tc>
          <w:tcPr>
            <w:tcW w:w="1071" w:type="pct"/>
            <w:vMerge/>
          </w:tcPr>
          <w:p w14:paraId="6FD676BD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119619B6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Роль питания в жизнедеятельности человека. Ротовая полость. Желудок и его свойства</w:t>
            </w:r>
          </w:p>
        </w:tc>
        <w:tc>
          <w:tcPr>
            <w:tcW w:w="325" w:type="pct"/>
          </w:tcPr>
          <w:p w14:paraId="46652812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00ADA" w:rsidRPr="00C00ADA" w14:paraId="6AC2F3E9" w14:textId="77777777" w:rsidTr="00C00ADA">
        <w:trPr>
          <w:trHeight w:hRule="exact" w:val="340"/>
        </w:trPr>
        <w:tc>
          <w:tcPr>
            <w:tcW w:w="1071" w:type="pct"/>
            <w:vMerge/>
          </w:tcPr>
          <w:p w14:paraId="07DFDD0C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322FC983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Тонкий и толстый отделы кишечника и их роль в пищеварении</w:t>
            </w:r>
          </w:p>
        </w:tc>
        <w:tc>
          <w:tcPr>
            <w:tcW w:w="325" w:type="pct"/>
          </w:tcPr>
          <w:p w14:paraId="6E526A3F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00ADA" w:rsidRPr="00C00ADA" w14:paraId="1F2CE6F1" w14:textId="77777777" w:rsidTr="00C00ADA">
        <w:trPr>
          <w:trHeight w:hRule="exact" w:val="340"/>
        </w:trPr>
        <w:tc>
          <w:tcPr>
            <w:tcW w:w="1071" w:type="pct"/>
            <w:vMerge/>
          </w:tcPr>
          <w:p w14:paraId="541429C1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2492B179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Пищеварительные железы и нейрогуморальная регуляция их секреции</w:t>
            </w:r>
          </w:p>
        </w:tc>
        <w:tc>
          <w:tcPr>
            <w:tcW w:w="325" w:type="pct"/>
          </w:tcPr>
          <w:p w14:paraId="2AAF3910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00ADA" w:rsidRPr="00C00ADA" w14:paraId="2D10239B" w14:textId="77777777" w:rsidTr="00C00ADA">
        <w:trPr>
          <w:trHeight w:hRule="exact" w:val="340"/>
        </w:trPr>
        <w:tc>
          <w:tcPr>
            <w:tcW w:w="1071" w:type="pct"/>
            <w:vMerge/>
          </w:tcPr>
          <w:p w14:paraId="18A47402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78033D00" w14:textId="77777777" w:rsidR="00C00ADA" w:rsidRPr="00C00ADA" w:rsidRDefault="00C00ADA" w:rsidP="002D0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  <w:p w14:paraId="2F4825C2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25" w:type="pct"/>
          </w:tcPr>
          <w:p w14:paraId="7DDD4795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C00ADA" w:rsidRPr="00C00ADA" w14:paraId="6E090A1F" w14:textId="77777777" w:rsidTr="00C00ADA">
        <w:trPr>
          <w:trHeight w:hRule="exact" w:val="595"/>
        </w:trPr>
        <w:tc>
          <w:tcPr>
            <w:tcW w:w="1071" w:type="pct"/>
            <w:vMerge/>
          </w:tcPr>
          <w:p w14:paraId="5F32AA2D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35B77B62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№1. </w:t>
            </w: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Возрастные особенности строения и функционирования пищеварительной системы</w:t>
            </w:r>
          </w:p>
        </w:tc>
        <w:tc>
          <w:tcPr>
            <w:tcW w:w="325" w:type="pct"/>
          </w:tcPr>
          <w:p w14:paraId="5B051BD1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00ADA" w:rsidRPr="00C00ADA" w14:paraId="16A2F06E" w14:textId="77777777" w:rsidTr="00C00ADA">
        <w:trPr>
          <w:trHeight w:hRule="exact" w:val="340"/>
        </w:trPr>
        <w:tc>
          <w:tcPr>
            <w:tcW w:w="5000" w:type="pct"/>
            <w:gridSpan w:val="3"/>
          </w:tcPr>
          <w:p w14:paraId="6BD6485C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Раздел 2. Обмен веществ и энергии</w:t>
            </w:r>
          </w:p>
        </w:tc>
      </w:tr>
      <w:tr w:rsidR="00C00ADA" w:rsidRPr="00C00ADA" w14:paraId="56A3CEFF" w14:textId="77777777" w:rsidTr="00C00ADA">
        <w:trPr>
          <w:trHeight w:hRule="exact" w:val="340"/>
        </w:trPr>
        <w:tc>
          <w:tcPr>
            <w:tcW w:w="1071" w:type="pct"/>
            <w:vMerge w:val="restart"/>
          </w:tcPr>
          <w:p w14:paraId="03EE5AF2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Тема 2.1</w:t>
            </w:r>
          </w:p>
          <w:p w14:paraId="6A23A51E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Обмен веществ и энергии</w:t>
            </w:r>
          </w:p>
        </w:tc>
        <w:tc>
          <w:tcPr>
            <w:tcW w:w="3604" w:type="pct"/>
            <w:shd w:val="clear" w:color="auto" w:fill="FFFFFF" w:themeFill="background1"/>
          </w:tcPr>
          <w:p w14:paraId="74825A5E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25" w:type="pct"/>
            <w:vAlign w:val="center"/>
          </w:tcPr>
          <w:p w14:paraId="47D1CC9F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C00ADA" w:rsidRPr="00C00ADA" w14:paraId="0FA56DFF" w14:textId="77777777" w:rsidTr="00C00ADA">
        <w:trPr>
          <w:trHeight w:hRule="exact" w:val="340"/>
        </w:trPr>
        <w:tc>
          <w:tcPr>
            <w:tcW w:w="1071" w:type="pct"/>
            <w:vMerge/>
          </w:tcPr>
          <w:p w14:paraId="6548E14E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37F850EB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Сущность обмена веществ и энергии. Метаболизм (анаболизм и катаболизм).</w:t>
            </w:r>
          </w:p>
        </w:tc>
        <w:tc>
          <w:tcPr>
            <w:tcW w:w="325" w:type="pct"/>
            <w:vAlign w:val="center"/>
          </w:tcPr>
          <w:p w14:paraId="4C450A35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00ADA" w:rsidRPr="00C00ADA" w14:paraId="33D11FB8" w14:textId="77777777" w:rsidTr="00C00ADA">
        <w:trPr>
          <w:trHeight w:hRule="exact" w:val="340"/>
        </w:trPr>
        <w:tc>
          <w:tcPr>
            <w:tcW w:w="1071" w:type="pct"/>
            <w:vMerge/>
          </w:tcPr>
          <w:p w14:paraId="587981D6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4876E368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Обмен белков, углеводов и липидов и их регуляция.</w:t>
            </w:r>
          </w:p>
        </w:tc>
        <w:tc>
          <w:tcPr>
            <w:tcW w:w="325" w:type="pct"/>
            <w:vAlign w:val="center"/>
          </w:tcPr>
          <w:p w14:paraId="13FEDF81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00ADA" w:rsidRPr="00C00ADA" w14:paraId="52D645F6" w14:textId="77777777" w:rsidTr="00C00ADA">
        <w:trPr>
          <w:trHeight w:hRule="exact" w:val="340"/>
        </w:trPr>
        <w:tc>
          <w:tcPr>
            <w:tcW w:w="1071" w:type="pct"/>
            <w:vMerge/>
          </w:tcPr>
          <w:p w14:paraId="78BAB719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2E0F3172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Водно-солевой обмен. Витамины, их значение для метаболизма.</w:t>
            </w:r>
          </w:p>
        </w:tc>
        <w:tc>
          <w:tcPr>
            <w:tcW w:w="325" w:type="pct"/>
          </w:tcPr>
          <w:p w14:paraId="17E8A388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00ADA" w:rsidRPr="00C00ADA" w14:paraId="0B6DC58F" w14:textId="77777777" w:rsidTr="00C00ADA">
        <w:trPr>
          <w:trHeight w:hRule="exact" w:val="340"/>
        </w:trPr>
        <w:tc>
          <w:tcPr>
            <w:tcW w:w="1071" w:type="pct"/>
            <w:vMerge/>
          </w:tcPr>
          <w:p w14:paraId="0146D8FF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15FF4DF6" w14:textId="77777777" w:rsidR="00C00ADA" w:rsidRPr="00C00ADA" w:rsidRDefault="00C00ADA" w:rsidP="002D018F">
            <w:pPr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Обмен энергии и его биохимическая сущность.</w:t>
            </w:r>
          </w:p>
        </w:tc>
        <w:tc>
          <w:tcPr>
            <w:tcW w:w="325" w:type="pct"/>
          </w:tcPr>
          <w:p w14:paraId="7E5E86FE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00ADA" w:rsidRPr="00C00ADA" w14:paraId="37D3024B" w14:textId="77777777" w:rsidTr="00C00ADA">
        <w:trPr>
          <w:trHeight w:hRule="exact" w:val="340"/>
        </w:trPr>
        <w:tc>
          <w:tcPr>
            <w:tcW w:w="1071" w:type="pct"/>
            <w:vMerge/>
          </w:tcPr>
          <w:p w14:paraId="0D40C3D0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08A4B345" w14:textId="77777777" w:rsidR="00C00ADA" w:rsidRPr="00C00ADA" w:rsidRDefault="00C00ADA" w:rsidP="002D0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  <w:p w14:paraId="317E1417" w14:textId="77777777" w:rsidR="00C00ADA" w:rsidRPr="00C00ADA" w:rsidRDefault="00C00ADA" w:rsidP="002D018F">
            <w:pPr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25" w:type="pct"/>
          </w:tcPr>
          <w:p w14:paraId="4CD58EC5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C00ADA" w:rsidRPr="00C00ADA" w14:paraId="295C3413" w14:textId="77777777" w:rsidTr="00C00ADA">
        <w:trPr>
          <w:trHeight w:hRule="exact" w:val="340"/>
        </w:trPr>
        <w:tc>
          <w:tcPr>
            <w:tcW w:w="1071" w:type="pct"/>
            <w:vMerge/>
          </w:tcPr>
          <w:p w14:paraId="350BD236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218C28BA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№2. </w:t>
            </w: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Возрастные особенности обмена энергии.</w:t>
            </w:r>
          </w:p>
        </w:tc>
        <w:tc>
          <w:tcPr>
            <w:tcW w:w="325" w:type="pct"/>
            <w:vAlign w:val="center"/>
          </w:tcPr>
          <w:p w14:paraId="19032983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00ADA" w:rsidRPr="00C00ADA" w14:paraId="17CA99F9" w14:textId="77777777" w:rsidTr="00C00ADA">
        <w:trPr>
          <w:trHeight w:hRule="exact" w:val="340"/>
        </w:trPr>
        <w:tc>
          <w:tcPr>
            <w:tcW w:w="5000" w:type="pct"/>
            <w:gridSpan w:val="3"/>
          </w:tcPr>
          <w:p w14:paraId="51467A31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Раздел 3. Основы рационального питания</w:t>
            </w:r>
          </w:p>
        </w:tc>
      </w:tr>
      <w:tr w:rsidR="00C00ADA" w:rsidRPr="00C00ADA" w14:paraId="010625F5" w14:textId="77777777" w:rsidTr="00C00ADA">
        <w:trPr>
          <w:trHeight w:hRule="exact" w:val="340"/>
        </w:trPr>
        <w:tc>
          <w:tcPr>
            <w:tcW w:w="1071" w:type="pct"/>
            <w:vMerge w:val="restart"/>
          </w:tcPr>
          <w:p w14:paraId="528195B6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Тема 3.1 </w:t>
            </w:r>
          </w:p>
          <w:p w14:paraId="5059400E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Основы рационального питания</w:t>
            </w:r>
          </w:p>
        </w:tc>
        <w:tc>
          <w:tcPr>
            <w:tcW w:w="3604" w:type="pct"/>
            <w:shd w:val="clear" w:color="auto" w:fill="FFFFFF" w:themeFill="background1"/>
          </w:tcPr>
          <w:p w14:paraId="0AFB4A3B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25" w:type="pct"/>
            <w:vAlign w:val="center"/>
          </w:tcPr>
          <w:p w14:paraId="655B778C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C00ADA" w:rsidRPr="00C00ADA" w14:paraId="30C9CDA4" w14:textId="77777777" w:rsidTr="00C00ADA">
        <w:trPr>
          <w:trHeight w:hRule="exact" w:val="340"/>
        </w:trPr>
        <w:tc>
          <w:tcPr>
            <w:tcW w:w="1071" w:type="pct"/>
            <w:vMerge/>
          </w:tcPr>
          <w:p w14:paraId="63EAD14A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426BE0F2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Полезные питательные вещества, полезные продукты, полезные способы приготовления</w:t>
            </w:r>
          </w:p>
        </w:tc>
        <w:tc>
          <w:tcPr>
            <w:tcW w:w="325" w:type="pct"/>
            <w:vAlign w:val="center"/>
          </w:tcPr>
          <w:p w14:paraId="3FA179C8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00ADA" w:rsidRPr="00C00ADA" w14:paraId="5B3942A3" w14:textId="77777777" w:rsidTr="00C00ADA">
        <w:trPr>
          <w:trHeight w:hRule="exact" w:val="340"/>
        </w:trPr>
        <w:tc>
          <w:tcPr>
            <w:tcW w:w="1071" w:type="pct"/>
            <w:vMerge/>
          </w:tcPr>
          <w:p w14:paraId="48E2DA34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41D9DDA0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Вредные пищевые продукты, сущность вреда для организма</w:t>
            </w:r>
          </w:p>
        </w:tc>
        <w:tc>
          <w:tcPr>
            <w:tcW w:w="325" w:type="pct"/>
            <w:vAlign w:val="center"/>
          </w:tcPr>
          <w:p w14:paraId="5E1809B5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00ADA" w:rsidRPr="00C00ADA" w14:paraId="4434A4AC" w14:textId="77777777" w:rsidTr="00C00ADA">
        <w:trPr>
          <w:trHeight w:hRule="exact" w:val="340"/>
        </w:trPr>
        <w:tc>
          <w:tcPr>
            <w:tcW w:w="1071" w:type="pct"/>
            <w:vMerge/>
          </w:tcPr>
          <w:p w14:paraId="3EBE57E8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273F4051" w14:textId="77777777" w:rsidR="00C00ADA" w:rsidRPr="00C00ADA" w:rsidRDefault="00C00ADA" w:rsidP="002D0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  <w:p w14:paraId="40931F85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25" w:type="pct"/>
            <w:vAlign w:val="center"/>
          </w:tcPr>
          <w:p w14:paraId="672CFEB7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C00ADA" w:rsidRPr="00C00ADA" w14:paraId="412146A4" w14:textId="77777777" w:rsidTr="00C00ADA">
        <w:trPr>
          <w:trHeight w:hRule="exact" w:val="651"/>
        </w:trPr>
        <w:tc>
          <w:tcPr>
            <w:tcW w:w="1071" w:type="pct"/>
            <w:vMerge/>
          </w:tcPr>
          <w:p w14:paraId="329E2D6E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7941B1B8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№3. </w:t>
            </w: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Рациональное питание растущего организма детей и подростков </w:t>
            </w:r>
          </w:p>
        </w:tc>
        <w:tc>
          <w:tcPr>
            <w:tcW w:w="325" w:type="pct"/>
            <w:vAlign w:val="center"/>
          </w:tcPr>
          <w:p w14:paraId="684BDB19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00ADA" w:rsidRPr="00C00ADA" w14:paraId="548EC7CF" w14:textId="77777777" w:rsidTr="00C00ADA">
        <w:trPr>
          <w:trHeight w:hRule="exact" w:val="561"/>
        </w:trPr>
        <w:tc>
          <w:tcPr>
            <w:tcW w:w="1071" w:type="pct"/>
            <w:vMerge/>
          </w:tcPr>
          <w:p w14:paraId="349FE562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752FB857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№4. </w:t>
            </w: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Рациональное питание в пожилом возрасте. Диетическое и лечебное питание</w:t>
            </w:r>
          </w:p>
        </w:tc>
        <w:tc>
          <w:tcPr>
            <w:tcW w:w="325" w:type="pct"/>
            <w:vAlign w:val="center"/>
          </w:tcPr>
          <w:p w14:paraId="42BFD658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00ADA" w:rsidRPr="00C00ADA" w14:paraId="64A9B7B1" w14:textId="77777777" w:rsidTr="00C00ADA">
        <w:trPr>
          <w:trHeight w:hRule="exact" w:val="340"/>
        </w:trPr>
        <w:tc>
          <w:tcPr>
            <w:tcW w:w="1071" w:type="pct"/>
            <w:vMerge/>
          </w:tcPr>
          <w:p w14:paraId="049421E0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41E44167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№5. </w:t>
            </w: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Рациональное питание спортсменов</w:t>
            </w:r>
          </w:p>
        </w:tc>
        <w:tc>
          <w:tcPr>
            <w:tcW w:w="325" w:type="pct"/>
            <w:vAlign w:val="center"/>
          </w:tcPr>
          <w:p w14:paraId="6CADDAA4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00ADA" w:rsidRPr="00C00ADA" w14:paraId="1FB065D0" w14:textId="77777777" w:rsidTr="00C00ADA">
        <w:trPr>
          <w:trHeight w:hRule="exact" w:val="623"/>
        </w:trPr>
        <w:tc>
          <w:tcPr>
            <w:tcW w:w="1071" w:type="pct"/>
            <w:vMerge/>
          </w:tcPr>
          <w:p w14:paraId="5DF8F3B7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32AA9B55" w14:textId="77777777" w:rsidR="00C00ADA" w:rsidRPr="00C00ADA" w:rsidRDefault="00C00ADA" w:rsidP="002D0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№6-9. </w:t>
            </w: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Доклады, защита и обсуждение рефератов в виде презентаций.</w:t>
            </w:r>
          </w:p>
        </w:tc>
        <w:tc>
          <w:tcPr>
            <w:tcW w:w="325" w:type="pct"/>
          </w:tcPr>
          <w:p w14:paraId="5615DC47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8</w:t>
            </w:r>
          </w:p>
        </w:tc>
      </w:tr>
      <w:tr w:rsidR="00C00ADA" w:rsidRPr="00C00ADA" w14:paraId="4777E16C" w14:textId="77777777" w:rsidTr="00C00ADA">
        <w:trPr>
          <w:trHeight w:hRule="exact" w:val="561"/>
        </w:trPr>
        <w:tc>
          <w:tcPr>
            <w:tcW w:w="4675" w:type="pct"/>
            <w:gridSpan w:val="2"/>
          </w:tcPr>
          <w:p w14:paraId="4D3EA41E" w14:textId="07614F98" w:rsidR="00C00ADA" w:rsidRPr="00C00ADA" w:rsidRDefault="00C00ADA" w:rsidP="00C00AD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 по результатам семестра на основании полученных оценок</w:t>
            </w:r>
          </w:p>
        </w:tc>
        <w:tc>
          <w:tcPr>
            <w:tcW w:w="325" w:type="pct"/>
            <w:vAlign w:val="center"/>
          </w:tcPr>
          <w:p w14:paraId="772AFEA4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bidi="ru-RU"/>
              </w:rPr>
            </w:pPr>
          </w:p>
        </w:tc>
      </w:tr>
      <w:tr w:rsidR="00C00ADA" w:rsidRPr="00C00ADA" w14:paraId="7C2F1B13" w14:textId="77777777" w:rsidTr="00C00ADA">
        <w:trPr>
          <w:trHeight w:hRule="exact" w:val="340"/>
        </w:trPr>
        <w:tc>
          <w:tcPr>
            <w:tcW w:w="4675" w:type="pct"/>
            <w:gridSpan w:val="2"/>
          </w:tcPr>
          <w:p w14:paraId="5D0FD236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Всего:</w:t>
            </w:r>
          </w:p>
        </w:tc>
        <w:tc>
          <w:tcPr>
            <w:tcW w:w="325" w:type="pct"/>
            <w:vAlign w:val="center"/>
          </w:tcPr>
          <w:p w14:paraId="430043A0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36</w:t>
            </w:r>
          </w:p>
        </w:tc>
      </w:tr>
    </w:tbl>
    <w:p w14:paraId="7EFC8653" w14:textId="77777777" w:rsidR="0006048C" w:rsidRPr="00C00ADA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3CE3B2B" w14:textId="59C0C686" w:rsidR="00680743" w:rsidRPr="00C00ADA" w:rsidRDefault="00680743" w:rsidP="00680743">
      <w:pPr>
        <w:rPr>
          <w:rFonts w:ascii="Times New Roman" w:hAnsi="Times New Roman"/>
          <w:sz w:val="24"/>
          <w:szCs w:val="24"/>
        </w:rPr>
      </w:pPr>
    </w:p>
    <w:p w14:paraId="538CDDB7" w14:textId="77777777" w:rsidR="00095A42" w:rsidRPr="00C00ADA" w:rsidRDefault="00095A42" w:rsidP="00680743">
      <w:pPr>
        <w:rPr>
          <w:rFonts w:ascii="Times New Roman" w:hAnsi="Times New Roman"/>
          <w:sz w:val="24"/>
          <w:szCs w:val="24"/>
        </w:rPr>
        <w:sectPr w:rsidR="00095A42" w:rsidRPr="00C00ADA" w:rsidSect="005F3A53">
          <w:footerReference w:type="even" r:id="rId12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14:paraId="5878CBCD" w14:textId="77777777" w:rsidR="0006048C" w:rsidRPr="00510CB9" w:rsidRDefault="00095A42" w:rsidP="003478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10CB9">
        <w:rPr>
          <w:rFonts w:ascii="Times New Roman" w:hAnsi="Times New Roman"/>
          <w:b/>
          <w:sz w:val="24"/>
          <w:szCs w:val="24"/>
        </w:rPr>
        <w:lastRenderedPageBreak/>
        <w:t>3. УС</w:t>
      </w:r>
      <w:r w:rsidR="0006048C" w:rsidRPr="00510CB9">
        <w:rPr>
          <w:rFonts w:ascii="Times New Roman" w:hAnsi="Times New Roman"/>
          <w:b/>
          <w:sz w:val="24"/>
          <w:szCs w:val="24"/>
        </w:rPr>
        <w:t xml:space="preserve">ЛОВИЯ РЕАЛИЗАЦИИ </w:t>
      </w:r>
      <w:r w:rsidR="00963EBB" w:rsidRPr="00510CB9">
        <w:rPr>
          <w:rFonts w:ascii="Times New Roman" w:hAnsi="Times New Roman"/>
          <w:b/>
          <w:sz w:val="24"/>
          <w:szCs w:val="24"/>
        </w:rPr>
        <w:t xml:space="preserve">РАБОЧЕЙ </w:t>
      </w:r>
      <w:r w:rsidR="0006048C" w:rsidRPr="00510CB9">
        <w:rPr>
          <w:rFonts w:ascii="Times New Roman" w:hAnsi="Times New Roman"/>
          <w:b/>
          <w:sz w:val="24"/>
          <w:szCs w:val="24"/>
        </w:rPr>
        <w:t>ПРОГРАММЫ УЧЕБНОЙ ДИСЦИПЛИНЫ</w:t>
      </w:r>
    </w:p>
    <w:p w14:paraId="2D2F6C83" w14:textId="177FA2A4" w:rsidR="0006048C" w:rsidRPr="00C00ADA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0ADA">
        <w:rPr>
          <w:rFonts w:ascii="Times New Roman" w:hAnsi="Times New Roman"/>
          <w:sz w:val="24"/>
          <w:szCs w:val="24"/>
        </w:rPr>
        <w:t>3.1. Для реализац</w:t>
      </w:r>
      <w:r w:rsidR="00963EBB" w:rsidRPr="00C00ADA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C00ADA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</w:p>
    <w:p w14:paraId="0F62ACCB" w14:textId="43D49D00" w:rsidR="0006048C" w:rsidRPr="00C00ADA" w:rsidRDefault="0006048C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4" w:name="_GoBack"/>
      <w:r w:rsidRPr="00A92F62">
        <w:rPr>
          <w:rFonts w:ascii="Times New Roman" w:hAnsi="Times New Roman"/>
          <w:b/>
          <w:sz w:val="24"/>
          <w:szCs w:val="24"/>
        </w:rPr>
        <w:t>Кабинет «</w:t>
      </w:r>
      <w:r w:rsidR="00A92F62">
        <w:rPr>
          <w:rFonts w:ascii="Times New Roman" w:hAnsi="Times New Roman"/>
          <w:b/>
          <w:sz w:val="24"/>
          <w:szCs w:val="24"/>
        </w:rPr>
        <w:t>С</w:t>
      </w:r>
      <w:r w:rsidR="00CB51A9" w:rsidRPr="00A92F62">
        <w:rPr>
          <w:rFonts w:ascii="Times New Roman" w:hAnsi="Times New Roman"/>
          <w:b/>
          <w:sz w:val="24"/>
          <w:szCs w:val="24"/>
        </w:rPr>
        <w:t>оциально-экономических дисциплин</w:t>
      </w:r>
      <w:bookmarkEnd w:id="4"/>
      <w:r w:rsidRPr="00C00ADA">
        <w:rPr>
          <w:rFonts w:ascii="Times New Roman" w:hAnsi="Times New Roman"/>
          <w:sz w:val="24"/>
          <w:szCs w:val="24"/>
        </w:rPr>
        <w:t>»</w:t>
      </w:r>
      <w:r w:rsidRPr="00C00ADA">
        <w:rPr>
          <w:rFonts w:ascii="Times New Roman" w:hAnsi="Times New Roman"/>
          <w:sz w:val="24"/>
          <w:szCs w:val="24"/>
          <w:lang w:eastAsia="en-US"/>
        </w:rPr>
        <w:t xml:space="preserve">, оснащенный оборудованием: </w:t>
      </w:r>
      <w:r w:rsidRPr="00C00ADA">
        <w:rPr>
          <w:rFonts w:ascii="Times New Roman" w:hAnsi="Times New Roman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</w:p>
    <w:p w14:paraId="578B9AFF" w14:textId="77777777" w:rsidR="0006048C" w:rsidRPr="00C00ADA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0ADA">
        <w:rPr>
          <w:rFonts w:ascii="Times New Roman" w:hAnsi="Times New Roman"/>
          <w:sz w:val="24"/>
          <w:szCs w:val="24"/>
        </w:rPr>
        <w:t>3.2. Информационное обеспечение реализации программы</w:t>
      </w:r>
    </w:p>
    <w:p w14:paraId="21C60BC5" w14:textId="77777777" w:rsidR="0006048C" w:rsidRPr="00C00ADA" w:rsidRDefault="0006048C" w:rsidP="00963EB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0ADA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C00ADA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C00ADA">
        <w:rPr>
          <w:rFonts w:ascii="Times New Roman" w:hAnsi="Times New Roman"/>
          <w:sz w:val="24"/>
          <w:szCs w:val="24"/>
        </w:rPr>
        <w:t>имеет</w:t>
      </w:r>
      <w:r w:rsidRPr="00C00ADA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C00ADA">
        <w:rPr>
          <w:rFonts w:ascii="Times New Roman" w:hAnsi="Times New Roman"/>
          <w:sz w:val="24"/>
          <w:szCs w:val="24"/>
        </w:rPr>
        <w:t>е</w:t>
      </w:r>
      <w:r w:rsidRPr="00C00ADA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C00ADA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14:paraId="45BE43F5" w14:textId="77777777" w:rsidR="0006048C" w:rsidRPr="00C00ADA" w:rsidRDefault="0006048C" w:rsidP="00556A35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szCs w:val="24"/>
        </w:rPr>
      </w:pPr>
      <w:r w:rsidRPr="00C00ADA">
        <w:rPr>
          <w:szCs w:val="24"/>
        </w:rPr>
        <w:t>Печатные издания:</w:t>
      </w:r>
    </w:p>
    <w:p w14:paraId="03F45AA7" w14:textId="77777777" w:rsidR="00C00ADA" w:rsidRPr="00C00ADA" w:rsidRDefault="00C00ADA" w:rsidP="00C00ADA">
      <w:pPr>
        <w:tabs>
          <w:tab w:val="left" w:pos="993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00ADA">
        <w:rPr>
          <w:rFonts w:ascii="Times New Roman" w:hAnsi="Times New Roman"/>
          <w:sz w:val="24"/>
          <w:szCs w:val="24"/>
        </w:rPr>
        <w:t>1. Васильева, И. В. Физиология питания: учебник и практикум для СПО / И. В. Васильева, Л. В. Беркетова. — М.: Издательство Юрайт, 2016. — 212 с. — Серия: Профессиональное образование.</w:t>
      </w:r>
    </w:p>
    <w:p w14:paraId="0C7F7121" w14:textId="77777777" w:rsidR="00B30397" w:rsidRPr="00C00ADA" w:rsidRDefault="00B30397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</w:p>
    <w:p w14:paraId="1023BC0F" w14:textId="77777777" w:rsidR="0006048C" w:rsidRPr="00C00ADA" w:rsidRDefault="0006048C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  <w:r w:rsidRPr="00C00ADA">
        <w:rPr>
          <w:rFonts w:ascii="Times New Roman" w:hAnsi="Times New Roman"/>
          <w:sz w:val="24"/>
          <w:szCs w:val="24"/>
        </w:rPr>
        <w:t>3.2.2. Электронные издания</w:t>
      </w:r>
    </w:p>
    <w:p w14:paraId="7F255AB8" w14:textId="77777777" w:rsidR="00C00ADA" w:rsidRPr="00C00ADA" w:rsidRDefault="00C00ADA" w:rsidP="00C00ADA">
      <w:pPr>
        <w:pStyle w:val="a8"/>
        <w:numPr>
          <w:ilvl w:val="0"/>
          <w:numId w:val="16"/>
        </w:numPr>
        <w:tabs>
          <w:tab w:val="left" w:pos="993"/>
        </w:tabs>
        <w:spacing w:before="0" w:after="0"/>
        <w:ind w:left="0" w:firstLine="709"/>
        <w:jc w:val="both"/>
        <w:rPr>
          <w:szCs w:val="24"/>
        </w:rPr>
      </w:pPr>
      <w:r w:rsidRPr="00C00ADA">
        <w:rPr>
          <w:szCs w:val="24"/>
        </w:rPr>
        <w:t xml:space="preserve">Мельниченко П.И., Гигиена с основами экологии человека [Электронный ресурс]: учебник для СПО/ Под ред. Мельниченко П.И. - М.: ГЭОТАР-Медиа, 2018. - 752 с. - ISBN 978-5-9704-2642-5 - Режим доступа: </w:t>
      </w:r>
      <w:hyperlink r:id="rId13" w:history="1">
        <w:r w:rsidRPr="00C00ADA">
          <w:rPr>
            <w:rStyle w:val="ae"/>
            <w:color w:val="auto"/>
            <w:szCs w:val="24"/>
          </w:rPr>
          <w:t>http://www.studentlibrary.ru/book/ISBN9785970426425.html</w:t>
        </w:r>
      </w:hyperlink>
      <w:r w:rsidRPr="00C00ADA">
        <w:rPr>
          <w:szCs w:val="24"/>
        </w:rPr>
        <w:t xml:space="preserve"> </w:t>
      </w:r>
    </w:p>
    <w:p w14:paraId="571632EA" w14:textId="77777777" w:rsidR="00C00ADA" w:rsidRPr="00C00ADA" w:rsidRDefault="00C00ADA" w:rsidP="00C00ADA">
      <w:pPr>
        <w:pStyle w:val="a8"/>
        <w:numPr>
          <w:ilvl w:val="0"/>
          <w:numId w:val="16"/>
        </w:numPr>
        <w:tabs>
          <w:tab w:val="left" w:pos="993"/>
        </w:tabs>
        <w:spacing w:before="0" w:after="0"/>
        <w:ind w:left="0" w:firstLine="709"/>
        <w:jc w:val="both"/>
        <w:rPr>
          <w:szCs w:val="24"/>
        </w:rPr>
      </w:pPr>
      <w:r w:rsidRPr="00C00ADA">
        <w:rPr>
          <w:szCs w:val="24"/>
        </w:rPr>
        <w:t xml:space="preserve">Гигиена [Электронный ресурс] / Мельниченко П. И., Архангельский В. И., Козлова Т. А., Прохоров Н. И., Семеновых Г. К., Семеновых Л. Н - М.: ГЭОТАР Медиа, 2019. Режим доступа: </w:t>
      </w:r>
      <w:hyperlink r:id="rId14" w:history="1">
        <w:r w:rsidRPr="00C00ADA">
          <w:rPr>
            <w:rStyle w:val="ae"/>
            <w:color w:val="auto"/>
            <w:szCs w:val="24"/>
          </w:rPr>
          <w:t>http://client.studentlibrary.ru/book/ISBN9785970430835.html</w:t>
        </w:r>
      </w:hyperlink>
    </w:p>
    <w:p w14:paraId="09AC0E68" w14:textId="77777777" w:rsidR="00C00ADA" w:rsidRPr="00C00ADA" w:rsidRDefault="00C00ADA" w:rsidP="00C00ADA">
      <w:pPr>
        <w:pStyle w:val="a8"/>
        <w:numPr>
          <w:ilvl w:val="0"/>
          <w:numId w:val="16"/>
        </w:numPr>
        <w:tabs>
          <w:tab w:val="left" w:pos="993"/>
        </w:tabs>
        <w:spacing w:before="0" w:after="0"/>
        <w:ind w:left="0" w:firstLine="709"/>
        <w:jc w:val="both"/>
        <w:rPr>
          <w:szCs w:val="24"/>
        </w:rPr>
      </w:pPr>
      <w:r w:rsidRPr="00C00ADA">
        <w:rPr>
          <w:szCs w:val="24"/>
        </w:rPr>
        <w:t xml:space="preserve">Общая гигиена [Электронный ресурс]: учебник / А. М.Большаков. - 3-е изд., перераб. и доп. - М.: ГЭОТАР-Медиа, 2016. Режим доступа: http://client.studentlibrary.ru/book/ISBN9785970436875.html дополнительная литература: 1. Гигиена питания [Электронный ресурс]: / А.А. Королев. - М.: ГЭОТАР-Медиа, 2019. Режим доступа: </w:t>
      </w:r>
      <w:hyperlink r:id="rId15" w:history="1">
        <w:r w:rsidRPr="00C00ADA">
          <w:rPr>
            <w:rStyle w:val="ae"/>
            <w:color w:val="auto"/>
            <w:szCs w:val="24"/>
          </w:rPr>
          <w:t>http://client.studentlibrary.ru/book/ISBN9785970437063.html</w:t>
        </w:r>
      </w:hyperlink>
    </w:p>
    <w:p w14:paraId="28B165A1" w14:textId="77777777" w:rsidR="00C00ADA" w:rsidRPr="00C00ADA" w:rsidRDefault="00C00ADA" w:rsidP="00C00ADA">
      <w:pPr>
        <w:pStyle w:val="a8"/>
        <w:numPr>
          <w:ilvl w:val="0"/>
          <w:numId w:val="16"/>
        </w:numPr>
        <w:tabs>
          <w:tab w:val="left" w:pos="993"/>
        </w:tabs>
        <w:spacing w:before="0" w:after="0"/>
        <w:ind w:left="0" w:firstLine="709"/>
        <w:jc w:val="both"/>
        <w:rPr>
          <w:szCs w:val="24"/>
        </w:rPr>
      </w:pPr>
      <w:r w:rsidRPr="00C00ADA">
        <w:rPr>
          <w:szCs w:val="24"/>
        </w:rPr>
        <w:t xml:space="preserve">Гигиена труда [Электронный ресурс]: учебник для СПО / Н. Ф. Измеров, В. Ф. Кириллов - 2-е изд., перераб. и доп. - М.: ГЭОТАР-Медиа, 2019. Режим доступа: </w:t>
      </w:r>
      <w:hyperlink r:id="rId16" w:history="1">
        <w:r w:rsidRPr="00C00ADA">
          <w:rPr>
            <w:rStyle w:val="ae"/>
            <w:color w:val="auto"/>
            <w:szCs w:val="24"/>
          </w:rPr>
          <w:t>http://client.studentlibrary.ru/book/ISBN9785970436912.html</w:t>
        </w:r>
      </w:hyperlink>
      <w:r w:rsidRPr="00C00ADA">
        <w:rPr>
          <w:szCs w:val="24"/>
        </w:rPr>
        <w:t xml:space="preserve">  </w:t>
      </w:r>
    </w:p>
    <w:p w14:paraId="38948DA8" w14:textId="77777777" w:rsidR="00C00ADA" w:rsidRPr="00C00ADA" w:rsidRDefault="00C00ADA" w:rsidP="00C00ADA">
      <w:pPr>
        <w:pStyle w:val="a8"/>
        <w:numPr>
          <w:ilvl w:val="0"/>
          <w:numId w:val="16"/>
        </w:numPr>
        <w:tabs>
          <w:tab w:val="left" w:pos="993"/>
        </w:tabs>
        <w:spacing w:before="0" w:after="0"/>
        <w:ind w:left="0" w:firstLine="709"/>
        <w:jc w:val="both"/>
        <w:rPr>
          <w:szCs w:val="24"/>
        </w:rPr>
      </w:pPr>
      <w:r w:rsidRPr="00C00ADA">
        <w:rPr>
          <w:szCs w:val="24"/>
        </w:rPr>
        <w:t xml:space="preserve">Гигиена и санитария [Электронный ресурс]: науч.-практ. журнал / М-во здравоохр. и соц. развития РФ. - М., 2017 - 2019. - URL: </w:t>
      </w:r>
      <w:hyperlink r:id="rId17" w:history="1">
        <w:r w:rsidRPr="00C00ADA">
          <w:rPr>
            <w:rStyle w:val="ae"/>
            <w:color w:val="auto"/>
            <w:szCs w:val="24"/>
          </w:rPr>
          <w:t>https://dlib.eastview.com/browse/udb/12</w:t>
        </w:r>
      </w:hyperlink>
      <w:r w:rsidRPr="00C00ADA">
        <w:rPr>
          <w:szCs w:val="24"/>
        </w:rPr>
        <w:t xml:space="preserve">  </w:t>
      </w:r>
    </w:p>
    <w:p w14:paraId="360B3A67" w14:textId="77777777" w:rsidR="00C00ADA" w:rsidRPr="00C00ADA" w:rsidRDefault="00C00ADA" w:rsidP="00C00ADA">
      <w:pPr>
        <w:pStyle w:val="a8"/>
        <w:numPr>
          <w:ilvl w:val="0"/>
          <w:numId w:val="16"/>
        </w:numPr>
        <w:tabs>
          <w:tab w:val="left" w:pos="993"/>
        </w:tabs>
        <w:spacing w:before="0" w:after="0"/>
        <w:ind w:left="0" w:firstLine="709"/>
        <w:jc w:val="both"/>
        <w:rPr>
          <w:szCs w:val="24"/>
        </w:rPr>
      </w:pPr>
      <w:r w:rsidRPr="00C00ADA">
        <w:rPr>
          <w:szCs w:val="24"/>
        </w:rPr>
        <w:t xml:space="preserve">Кича Д.И., Общая гигиена. Руководство к лабораторным занятиям [Электронный ресурс]: учебное пособие для СПО / Кича Д.И., Дрожжина Н.А., Фомина А.В. - М.: ГЭОТАР-Медиа, 2018. - 288 с. - ISBN 978-5-9704-3430-7 - Режим доступа: </w:t>
      </w:r>
      <w:hyperlink r:id="rId18" w:history="1">
        <w:r w:rsidRPr="00C00ADA">
          <w:rPr>
            <w:rStyle w:val="ae"/>
            <w:color w:val="auto"/>
            <w:szCs w:val="24"/>
          </w:rPr>
          <w:t>http://www.studentlibrary.ru/book/ISBN9785970434307.html</w:t>
        </w:r>
      </w:hyperlink>
    </w:p>
    <w:p w14:paraId="67CC491F" w14:textId="77777777" w:rsidR="00C00ADA" w:rsidRPr="00C00ADA" w:rsidRDefault="00C00ADA" w:rsidP="00C00ADA">
      <w:pPr>
        <w:pStyle w:val="a8"/>
        <w:numPr>
          <w:ilvl w:val="0"/>
          <w:numId w:val="16"/>
        </w:numPr>
        <w:tabs>
          <w:tab w:val="left" w:pos="993"/>
        </w:tabs>
        <w:spacing w:before="0" w:after="0"/>
        <w:ind w:left="0" w:firstLine="709"/>
        <w:jc w:val="both"/>
        <w:rPr>
          <w:szCs w:val="24"/>
        </w:rPr>
      </w:pPr>
      <w:r w:rsidRPr="00C00ADA">
        <w:rPr>
          <w:szCs w:val="24"/>
        </w:rPr>
        <w:t xml:space="preserve">Мурыванова Н. Н. Основные пути формирования здорового образа жизни. Вредные привычки - разрушители здоровья: учеб. - метод. пособие по общей гигиене / Н. Н. Мурыванова, М. Б. Ниезмухамедова, И. Э. Халиуллов; УлГУ, ИМЭиФК. - Ульяновск: УлГУ, 2020. - 60 с.  </w:t>
      </w:r>
    </w:p>
    <w:p w14:paraId="231E23F3" w14:textId="77777777" w:rsidR="00C00ADA" w:rsidRPr="00C00ADA" w:rsidRDefault="00C00ADA" w:rsidP="00C00AD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5655D427" w14:textId="77777777" w:rsidR="00C00ADA" w:rsidRPr="00C00ADA" w:rsidRDefault="00C00ADA" w:rsidP="00C00AD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35B8C2D2" w14:textId="77777777" w:rsidR="00C00ADA" w:rsidRPr="00C00ADA" w:rsidRDefault="00C00ADA" w:rsidP="00C00AD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03470054" w14:textId="0C16C64A" w:rsidR="0006048C" w:rsidRPr="00C00ADA" w:rsidRDefault="0006048C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0C1A9BF" w14:textId="77777777" w:rsidR="00C00ADA" w:rsidRPr="00C00ADA" w:rsidRDefault="00C00ADA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C00ADA" w:rsidRPr="00C00ADA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55E44F63" w14:textId="77777777" w:rsidR="0006048C" w:rsidRPr="00510CB9" w:rsidRDefault="0006048C" w:rsidP="00963EB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10CB9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0"/>
        <w:gridCol w:w="3167"/>
        <w:gridCol w:w="3317"/>
      </w:tblGrid>
      <w:tr w:rsidR="00C00ADA" w:rsidRPr="00C00ADA" w14:paraId="43E77824" w14:textId="77777777" w:rsidTr="005F5F92">
        <w:trPr>
          <w:tblHeader/>
        </w:trPr>
        <w:tc>
          <w:tcPr>
            <w:tcW w:w="1710" w:type="pct"/>
          </w:tcPr>
          <w:p w14:paraId="32C65DA3" w14:textId="77777777" w:rsidR="0006048C" w:rsidRPr="00C00ADA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14:paraId="7F030A6E" w14:textId="77777777" w:rsidR="0006048C" w:rsidRPr="00C00ADA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14:paraId="32B42475" w14:textId="77777777" w:rsidR="0006048C" w:rsidRPr="00C00ADA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>Формы и методы оценки</w:t>
            </w:r>
          </w:p>
        </w:tc>
      </w:tr>
      <w:tr w:rsidR="00C00ADA" w:rsidRPr="00C00ADA" w14:paraId="10D17049" w14:textId="77777777" w:rsidTr="005F5F92">
        <w:tc>
          <w:tcPr>
            <w:tcW w:w="1710" w:type="pct"/>
          </w:tcPr>
          <w:p w14:paraId="5C97FF91" w14:textId="77777777" w:rsidR="00C00ADA" w:rsidRPr="00C00ADA" w:rsidRDefault="00C00ADA" w:rsidP="00C00ADA">
            <w:pPr>
              <w:tabs>
                <w:tab w:val="left" w:pos="284"/>
                <w:tab w:val="left" w:pos="3331"/>
              </w:tabs>
              <w:spacing w:after="0" w:line="240" w:lineRule="auto"/>
              <w:rPr>
                <w:rFonts w:ascii="Times New Roman" w:hAnsi="Times New Roman"/>
              </w:rPr>
            </w:pPr>
            <w:r w:rsidRPr="00C00ADA">
              <w:rPr>
                <w:rFonts w:ascii="Times New Roman" w:hAnsi="Times New Roman"/>
              </w:rPr>
              <w:t>Знания:</w:t>
            </w:r>
          </w:p>
          <w:p w14:paraId="4E343C62" w14:textId="77777777" w:rsidR="00C00ADA" w:rsidRPr="00C00ADA" w:rsidRDefault="00C00ADA" w:rsidP="00C00ADA">
            <w:pPr>
              <w:pStyle w:val="a8"/>
              <w:numPr>
                <w:ilvl w:val="0"/>
                <w:numId w:val="17"/>
              </w:numPr>
              <w:spacing w:before="0" w:after="0"/>
              <w:contextualSpacing/>
              <w:rPr>
                <w:sz w:val="22"/>
                <w:szCs w:val="22"/>
                <w:lang w:eastAsia="en-US"/>
              </w:rPr>
            </w:pPr>
            <w:r w:rsidRPr="00C00ADA">
              <w:rPr>
                <w:sz w:val="22"/>
                <w:szCs w:val="22"/>
                <w:lang w:eastAsia="en-US"/>
              </w:rPr>
              <w:t>роль пищевых веществ в метаболизме;</w:t>
            </w:r>
          </w:p>
          <w:p w14:paraId="44FD6C38" w14:textId="77777777" w:rsidR="00C00ADA" w:rsidRPr="00C00ADA" w:rsidRDefault="00C00ADA" w:rsidP="00C00ADA">
            <w:pPr>
              <w:pStyle w:val="a8"/>
              <w:numPr>
                <w:ilvl w:val="0"/>
                <w:numId w:val="17"/>
              </w:numPr>
              <w:spacing w:before="0" w:after="0"/>
              <w:contextualSpacing/>
              <w:rPr>
                <w:sz w:val="22"/>
                <w:szCs w:val="22"/>
                <w:lang w:eastAsia="en-US"/>
              </w:rPr>
            </w:pPr>
            <w:r w:rsidRPr="00C00ADA">
              <w:rPr>
                <w:sz w:val="22"/>
                <w:szCs w:val="22"/>
                <w:lang w:eastAsia="en-US"/>
              </w:rPr>
              <w:t>принципы рационального питания;</w:t>
            </w:r>
          </w:p>
          <w:p w14:paraId="77D6D02F" w14:textId="492D7A68" w:rsidR="00C00ADA" w:rsidRPr="00C00ADA" w:rsidRDefault="00C00ADA" w:rsidP="00C00ADA">
            <w:pPr>
              <w:pStyle w:val="a8"/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C00ADA">
              <w:rPr>
                <w:sz w:val="22"/>
                <w:szCs w:val="22"/>
                <w:lang w:eastAsia="en-US"/>
              </w:rPr>
              <w:t>химический состав пищевых продуктов и роль основных компонентов в питании человека.</w:t>
            </w:r>
          </w:p>
        </w:tc>
        <w:tc>
          <w:tcPr>
            <w:tcW w:w="1607" w:type="pct"/>
          </w:tcPr>
          <w:p w14:paraId="3CA26C73" w14:textId="77777777" w:rsidR="00C00ADA" w:rsidRPr="00C00ADA" w:rsidRDefault="00C00ADA" w:rsidP="00C00A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0ADA">
              <w:rPr>
                <w:rFonts w:ascii="Times New Roman" w:hAnsi="Times New Roman"/>
              </w:rPr>
              <w:t>Полнота ответов, точность формулировок, не менее 75% правильных ответов.</w:t>
            </w:r>
          </w:p>
          <w:p w14:paraId="3E274720" w14:textId="77777777" w:rsidR="00C00ADA" w:rsidRPr="00C00ADA" w:rsidRDefault="00C00ADA" w:rsidP="00C00A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0ADA">
              <w:rPr>
                <w:rFonts w:ascii="Times New Roman" w:hAnsi="Times New Roman"/>
              </w:rPr>
              <w:t>Не менее 75% правильных ответов.</w:t>
            </w:r>
          </w:p>
          <w:p w14:paraId="03E07E2E" w14:textId="77777777" w:rsidR="00C00ADA" w:rsidRPr="00C00ADA" w:rsidRDefault="00C00ADA" w:rsidP="00C00A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0ADA">
              <w:rPr>
                <w:rFonts w:ascii="Times New Roman" w:hAnsi="Times New Roman"/>
              </w:rPr>
              <w:t xml:space="preserve">Актуальность темы, адекватность результатов поставленным целям. </w:t>
            </w:r>
          </w:p>
          <w:p w14:paraId="56555F3C" w14:textId="77777777" w:rsidR="00C00ADA" w:rsidRPr="00C00ADA" w:rsidRDefault="00C00ADA" w:rsidP="00C00A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0ADA">
              <w:rPr>
                <w:rFonts w:ascii="Times New Roman" w:hAnsi="Times New Roman"/>
              </w:rPr>
              <w:t>Полнота ответов, точность формулировок, адекватность применения профессиональной терминологии.</w:t>
            </w:r>
          </w:p>
          <w:p w14:paraId="06FD8567" w14:textId="70BDCE5B" w:rsidR="00C00ADA" w:rsidRPr="00C00ADA" w:rsidRDefault="00C00ADA" w:rsidP="00C00ADA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683" w:type="pct"/>
          </w:tcPr>
          <w:p w14:paraId="49C8D748" w14:textId="77777777" w:rsidR="00C00ADA" w:rsidRPr="00C00ADA" w:rsidRDefault="00C00ADA" w:rsidP="00C00A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0ADA">
              <w:rPr>
                <w:rFonts w:ascii="Times New Roman" w:hAnsi="Times New Roman"/>
              </w:rPr>
              <w:t>Текущий контроль</w:t>
            </w:r>
          </w:p>
          <w:p w14:paraId="38F7BE9F" w14:textId="77777777" w:rsidR="00C00ADA" w:rsidRPr="00C00ADA" w:rsidRDefault="00C00ADA" w:rsidP="00C00A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0ADA">
              <w:rPr>
                <w:rFonts w:ascii="Times New Roman" w:hAnsi="Times New Roman"/>
              </w:rPr>
              <w:t>при проведении:</w:t>
            </w:r>
          </w:p>
          <w:p w14:paraId="1358AEF5" w14:textId="77777777" w:rsidR="00C00ADA" w:rsidRPr="00C00ADA" w:rsidRDefault="00C00ADA" w:rsidP="00C00A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0ADA">
              <w:rPr>
                <w:rFonts w:ascii="Times New Roman" w:hAnsi="Times New Roman"/>
              </w:rPr>
              <w:t>-письменного, устного опроса;</w:t>
            </w:r>
          </w:p>
          <w:p w14:paraId="4C3CB4A3" w14:textId="77777777" w:rsidR="00C00ADA" w:rsidRPr="00C00ADA" w:rsidRDefault="00C00ADA" w:rsidP="00C00A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0ADA">
              <w:rPr>
                <w:rFonts w:ascii="Times New Roman" w:hAnsi="Times New Roman"/>
              </w:rPr>
              <w:t>-тестирования.</w:t>
            </w:r>
          </w:p>
          <w:p w14:paraId="176B776E" w14:textId="47E49B6F" w:rsidR="00C00ADA" w:rsidRPr="00C00ADA" w:rsidRDefault="00C00ADA" w:rsidP="00C00A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ADA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 по результатам семестра на основании полученных оценок</w:t>
            </w:r>
          </w:p>
        </w:tc>
      </w:tr>
      <w:tr w:rsidR="00C00ADA" w:rsidRPr="00C00ADA" w14:paraId="7F5A3172" w14:textId="77777777" w:rsidTr="005F5F92">
        <w:tc>
          <w:tcPr>
            <w:tcW w:w="1710" w:type="pct"/>
          </w:tcPr>
          <w:p w14:paraId="630EBB07" w14:textId="77777777" w:rsidR="00C00ADA" w:rsidRPr="00C00ADA" w:rsidRDefault="00C00ADA" w:rsidP="00C00ADA">
            <w:pPr>
              <w:tabs>
                <w:tab w:val="left" w:pos="284"/>
                <w:tab w:val="left" w:pos="709"/>
                <w:tab w:val="left" w:pos="1832"/>
                <w:tab w:val="left" w:pos="2748"/>
                <w:tab w:val="left" w:pos="333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C00ADA">
              <w:rPr>
                <w:rFonts w:ascii="Times New Roman" w:hAnsi="Times New Roman"/>
              </w:rPr>
              <w:t>Умения:</w:t>
            </w:r>
          </w:p>
          <w:p w14:paraId="4729F560" w14:textId="77777777" w:rsidR="00C00ADA" w:rsidRPr="00C00ADA" w:rsidRDefault="00C00ADA" w:rsidP="00C00ADA">
            <w:pPr>
              <w:pStyle w:val="a8"/>
              <w:numPr>
                <w:ilvl w:val="0"/>
                <w:numId w:val="5"/>
              </w:numPr>
              <w:spacing w:before="0" w:after="0"/>
              <w:contextualSpacing/>
              <w:rPr>
                <w:sz w:val="22"/>
                <w:szCs w:val="22"/>
                <w:lang w:eastAsia="en-US"/>
              </w:rPr>
            </w:pPr>
            <w:r w:rsidRPr="00C00ADA">
              <w:rPr>
                <w:sz w:val="22"/>
                <w:szCs w:val="22"/>
                <w:lang w:eastAsia="en-US"/>
              </w:rPr>
              <w:t xml:space="preserve">определять потребительские свойства продуктов питания; </w:t>
            </w:r>
          </w:p>
          <w:p w14:paraId="2FB74B0D" w14:textId="77777777" w:rsidR="00C00ADA" w:rsidRPr="00C00ADA" w:rsidRDefault="00C00ADA" w:rsidP="00C00ADA">
            <w:pPr>
              <w:pStyle w:val="a8"/>
              <w:numPr>
                <w:ilvl w:val="0"/>
                <w:numId w:val="5"/>
              </w:numPr>
              <w:spacing w:before="0" w:after="0"/>
              <w:contextualSpacing/>
              <w:rPr>
                <w:sz w:val="22"/>
                <w:szCs w:val="22"/>
                <w:lang w:eastAsia="en-US"/>
              </w:rPr>
            </w:pPr>
            <w:r w:rsidRPr="00C00ADA">
              <w:rPr>
                <w:sz w:val="22"/>
                <w:szCs w:val="22"/>
                <w:lang w:eastAsia="en-US"/>
              </w:rPr>
              <w:t>определять энергетическую ценность пищевых продуктов;</w:t>
            </w:r>
          </w:p>
          <w:p w14:paraId="25C71022" w14:textId="77777777" w:rsidR="00C00ADA" w:rsidRPr="00C00ADA" w:rsidRDefault="00C00ADA" w:rsidP="00C00ADA">
            <w:pPr>
              <w:pStyle w:val="a8"/>
              <w:numPr>
                <w:ilvl w:val="0"/>
                <w:numId w:val="5"/>
              </w:numPr>
              <w:spacing w:before="0" w:after="0"/>
              <w:contextualSpacing/>
              <w:rPr>
                <w:sz w:val="22"/>
                <w:szCs w:val="22"/>
                <w:lang w:eastAsia="en-US"/>
              </w:rPr>
            </w:pPr>
            <w:r w:rsidRPr="00C00ADA">
              <w:rPr>
                <w:sz w:val="22"/>
                <w:szCs w:val="22"/>
                <w:lang w:eastAsia="en-US"/>
              </w:rPr>
              <w:t>анализировать пищевую ценность продуктов питания.</w:t>
            </w:r>
          </w:p>
          <w:p w14:paraId="60C2BD18" w14:textId="77777777" w:rsidR="00C00ADA" w:rsidRPr="00C00ADA" w:rsidRDefault="00C00ADA" w:rsidP="00C00ADA">
            <w:pPr>
              <w:pStyle w:val="a8"/>
              <w:numPr>
                <w:ilvl w:val="0"/>
                <w:numId w:val="5"/>
              </w:numPr>
              <w:spacing w:before="0" w:after="0"/>
              <w:contextualSpacing/>
              <w:rPr>
                <w:sz w:val="22"/>
                <w:szCs w:val="22"/>
                <w:lang w:eastAsia="en-US"/>
              </w:rPr>
            </w:pPr>
            <w:r w:rsidRPr="00C00ADA">
              <w:rPr>
                <w:sz w:val="22"/>
                <w:szCs w:val="22"/>
                <w:lang w:eastAsia="en-US"/>
              </w:rPr>
              <w:t>составлять пищевой рацион в соответствии с принципами рационального питания;</w:t>
            </w:r>
          </w:p>
          <w:p w14:paraId="58DA1248" w14:textId="29DD2C45" w:rsidR="00C00ADA" w:rsidRPr="00C00ADA" w:rsidRDefault="00C00ADA" w:rsidP="00C00ADA">
            <w:pPr>
              <w:pStyle w:val="a8"/>
              <w:numPr>
                <w:ilvl w:val="0"/>
                <w:numId w:val="5"/>
              </w:numPr>
              <w:tabs>
                <w:tab w:val="left" w:pos="426"/>
              </w:tabs>
              <w:spacing w:before="0" w:after="0"/>
              <w:ind w:left="0" w:firstLine="0"/>
              <w:contextualSpacing/>
              <w:jc w:val="both"/>
              <w:rPr>
                <w:szCs w:val="24"/>
              </w:rPr>
            </w:pPr>
            <w:r w:rsidRPr="00C00ADA">
              <w:rPr>
                <w:sz w:val="22"/>
                <w:szCs w:val="22"/>
                <w:lang w:eastAsia="en-US"/>
              </w:rPr>
              <w:t>определять назначение биологически активных добавок в зависимости от их химического состава.</w:t>
            </w:r>
          </w:p>
        </w:tc>
        <w:tc>
          <w:tcPr>
            <w:tcW w:w="1607" w:type="pct"/>
          </w:tcPr>
          <w:p w14:paraId="5BCF00C5" w14:textId="77777777" w:rsidR="00C00ADA" w:rsidRPr="00C00ADA" w:rsidRDefault="00C00ADA" w:rsidP="00C00ADA">
            <w:pPr>
              <w:spacing w:after="0" w:line="240" w:lineRule="auto"/>
              <w:rPr>
                <w:rFonts w:ascii="Times New Roman" w:hAnsi="Times New Roman"/>
              </w:rPr>
            </w:pPr>
            <w:r w:rsidRPr="00C00ADA">
              <w:rPr>
                <w:rFonts w:ascii="Times New Roman" w:hAnsi="Times New Roman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14:paraId="2F5D5A9D" w14:textId="77777777" w:rsidR="00C00ADA" w:rsidRPr="00C00ADA" w:rsidRDefault="00C00ADA" w:rsidP="00C00ADA">
            <w:pPr>
              <w:spacing w:after="0" w:line="240" w:lineRule="auto"/>
              <w:rPr>
                <w:rFonts w:ascii="Times New Roman" w:hAnsi="Times New Roman"/>
              </w:rPr>
            </w:pPr>
            <w:r w:rsidRPr="00C00ADA">
              <w:rPr>
                <w:rFonts w:ascii="Times New Roman" w:hAnsi="Times New Roman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14:paraId="2B69F2BB" w14:textId="77777777" w:rsidR="00C00ADA" w:rsidRPr="00C00ADA" w:rsidRDefault="00C00ADA" w:rsidP="00C00ADA">
            <w:pPr>
              <w:spacing w:after="0" w:line="240" w:lineRule="auto"/>
              <w:rPr>
                <w:rFonts w:ascii="Times New Roman" w:hAnsi="Times New Roman"/>
              </w:rPr>
            </w:pPr>
            <w:r w:rsidRPr="00C00ADA">
              <w:rPr>
                <w:rFonts w:ascii="Times New Roman" w:hAnsi="Times New Roman"/>
              </w:rPr>
              <w:t>Точность оценки, самооценки выполнения</w:t>
            </w:r>
          </w:p>
          <w:p w14:paraId="1A91C488" w14:textId="77777777" w:rsidR="00C00ADA" w:rsidRPr="00C00ADA" w:rsidRDefault="00C00ADA" w:rsidP="00C00ADA">
            <w:pPr>
              <w:spacing w:after="0" w:line="240" w:lineRule="auto"/>
              <w:rPr>
                <w:rFonts w:ascii="Times New Roman" w:hAnsi="Times New Roman"/>
              </w:rPr>
            </w:pPr>
            <w:r w:rsidRPr="00C00ADA">
              <w:rPr>
                <w:rFonts w:ascii="Times New Roman" w:hAnsi="Times New Roman"/>
              </w:rPr>
              <w:t xml:space="preserve">Соответствие требованиям инструкций, регламентов </w:t>
            </w:r>
          </w:p>
          <w:p w14:paraId="40FC3F9B" w14:textId="652D4BA7" w:rsidR="00C00ADA" w:rsidRPr="00C00ADA" w:rsidRDefault="00C00ADA" w:rsidP="00C00A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ADA">
              <w:rPr>
                <w:rFonts w:ascii="Times New Roman" w:hAnsi="Times New Roman"/>
              </w:rPr>
              <w:t>Рациональность действий и т.д.</w:t>
            </w:r>
          </w:p>
        </w:tc>
        <w:tc>
          <w:tcPr>
            <w:tcW w:w="1683" w:type="pct"/>
          </w:tcPr>
          <w:p w14:paraId="314DBC8C" w14:textId="77777777" w:rsidR="00C00ADA" w:rsidRPr="00C00ADA" w:rsidRDefault="00C00ADA" w:rsidP="00C00A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0ADA">
              <w:rPr>
                <w:rFonts w:ascii="Times New Roman" w:hAnsi="Times New Roman"/>
              </w:rPr>
              <w:t>Текущий контроль:</w:t>
            </w:r>
          </w:p>
          <w:p w14:paraId="0E471E74" w14:textId="77777777" w:rsidR="00C00ADA" w:rsidRPr="00C00ADA" w:rsidRDefault="00C00ADA" w:rsidP="00C00A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0ADA">
              <w:rPr>
                <w:rFonts w:ascii="Times New Roman" w:hAnsi="Times New Roman"/>
              </w:rPr>
              <w:t>- экспертная оценка демонстрируемых умений, выполняемых действий, защите отчетов по практическим занятиям.</w:t>
            </w:r>
          </w:p>
          <w:p w14:paraId="59680894" w14:textId="77777777" w:rsidR="00C00ADA" w:rsidRPr="00C00ADA" w:rsidRDefault="00C00ADA" w:rsidP="00C00AD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30CB3919" w14:textId="7609B8CC" w:rsidR="00C00ADA" w:rsidRPr="00C00ADA" w:rsidRDefault="00C00ADA" w:rsidP="00C00A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ADA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 по результатам семестра на основании полученных оценок</w:t>
            </w:r>
          </w:p>
        </w:tc>
      </w:tr>
    </w:tbl>
    <w:p w14:paraId="5FCC8B76" w14:textId="450F0A8E" w:rsidR="00646A58" w:rsidRPr="00C00ADA" w:rsidRDefault="00646A58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646A58" w:rsidRPr="00C00ADA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B649DE" w14:textId="77777777" w:rsidR="00A41D2F" w:rsidRDefault="00A41D2F" w:rsidP="008F3AF3">
      <w:pPr>
        <w:spacing w:after="0" w:line="240" w:lineRule="auto"/>
      </w:pPr>
      <w:r>
        <w:separator/>
      </w:r>
    </w:p>
  </w:endnote>
  <w:endnote w:type="continuationSeparator" w:id="0">
    <w:p w14:paraId="1C99064D" w14:textId="77777777" w:rsidR="00A41D2F" w:rsidRDefault="00A41D2F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549031"/>
      <w:docPartObj>
        <w:docPartGallery w:val="Page Numbers (Bottom of Page)"/>
        <w:docPartUnique/>
      </w:docPartObj>
    </w:sdtPr>
    <w:sdtEndPr/>
    <w:sdtContent>
      <w:p w14:paraId="380C1921" w14:textId="707B9E50" w:rsidR="00DF3D88" w:rsidRDefault="00DF3D88" w:rsidP="0068074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3667">
          <w:rPr>
            <w:noProof/>
          </w:rPr>
          <w:t>3</w:t>
        </w:r>
        <w:r>
          <w:fldChar w:fldCharType="end"/>
        </w:r>
      </w:p>
    </w:sdtContent>
  </w:sdt>
  <w:p w14:paraId="14E54FE9" w14:textId="77777777"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2D17F" w14:textId="52395B38"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0295850"/>
      <w:docPartObj>
        <w:docPartGallery w:val="Page Numbers (Bottom of Page)"/>
        <w:docPartUnique/>
      </w:docPartObj>
    </w:sdtPr>
    <w:sdtEndPr/>
    <w:sdtContent>
      <w:p w14:paraId="6F6EB47A" w14:textId="6FB7F3DA" w:rsidR="00C93667" w:rsidRDefault="00C93667" w:rsidP="00C9366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2F62">
          <w:rPr>
            <w:noProof/>
          </w:rPr>
          <w:t>8</w:t>
        </w:r>
        <w:r>
          <w:fldChar w:fldCharType="end"/>
        </w:r>
      </w:p>
    </w:sdtContent>
  </w:sdt>
  <w:p w14:paraId="050EA9AE" w14:textId="77777777"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CCDFD" w14:textId="6F010784"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217C8" w14:textId="77777777" w:rsidR="0006048C" w:rsidRDefault="005A0901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2373391" w14:textId="77777777"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318269" w14:textId="77777777" w:rsidR="00A41D2F" w:rsidRDefault="00A41D2F" w:rsidP="008F3AF3">
      <w:pPr>
        <w:spacing w:after="0" w:line="240" w:lineRule="auto"/>
      </w:pPr>
      <w:r>
        <w:separator/>
      </w:r>
    </w:p>
  </w:footnote>
  <w:footnote w:type="continuationSeparator" w:id="0">
    <w:p w14:paraId="24E4362C" w14:textId="77777777" w:rsidR="00A41D2F" w:rsidRDefault="00A41D2F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C2865"/>
    <w:multiLevelType w:val="hybridMultilevel"/>
    <w:tmpl w:val="C734A69C"/>
    <w:lvl w:ilvl="0" w:tplc="D2E65BC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3B94B58"/>
    <w:multiLevelType w:val="hybridMultilevel"/>
    <w:tmpl w:val="C096E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7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CE42C61"/>
    <w:multiLevelType w:val="hybridMultilevel"/>
    <w:tmpl w:val="992E2064"/>
    <w:lvl w:ilvl="0" w:tplc="76DC696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1" w15:restartNumberingAfterBreak="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AE4FEF"/>
    <w:multiLevelType w:val="hybridMultilevel"/>
    <w:tmpl w:val="8C341E14"/>
    <w:lvl w:ilvl="0" w:tplc="2556C39C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5" w15:restartNumberingAfterBreak="0">
    <w:nsid w:val="71755A5B"/>
    <w:multiLevelType w:val="hybridMultilevel"/>
    <w:tmpl w:val="3F2012EE"/>
    <w:lvl w:ilvl="0" w:tplc="809EAF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13"/>
  </w:num>
  <w:num w:numId="5">
    <w:abstractNumId w:val="16"/>
  </w:num>
  <w:num w:numId="6">
    <w:abstractNumId w:val="7"/>
  </w:num>
  <w:num w:numId="7">
    <w:abstractNumId w:val="14"/>
  </w:num>
  <w:num w:numId="8">
    <w:abstractNumId w:val="10"/>
  </w:num>
  <w:num w:numId="9">
    <w:abstractNumId w:val="5"/>
  </w:num>
  <w:num w:numId="10">
    <w:abstractNumId w:val="0"/>
  </w:num>
  <w:num w:numId="11">
    <w:abstractNumId w:val="2"/>
  </w:num>
  <w:num w:numId="12">
    <w:abstractNumId w:val="11"/>
  </w:num>
  <w:num w:numId="13">
    <w:abstractNumId w:val="3"/>
  </w:num>
  <w:num w:numId="14">
    <w:abstractNumId w:val="9"/>
  </w:num>
  <w:num w:numId="15">
    <w:abstractNumId w:val="12"/>
  </w:num>
  <w:num w:numId="16">
    <w:abstractNumId w:val="4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6048C"/>
    <w:rsid w:val="00060E1F"/>
    <w:rsid w:val="000647B2"/>
    <w:rsid w:val="0008596F"/>
    <w:rsid w:val="00085F6D"/>
    <w:rsid w:val="00093C5D"/>
    <w:rsid w:val="00095A42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81DA3"/>
    <w:rsid w:val="002B478A"/>
    <w:rsid w:val="002D5376"/>
    <w:rsid w:val="002D60C0"/>
    <w:rsid w:val="002D7C24"/>
    <w:rsid w:val="002E5373"/>
    <w:rsid w:val="00301296"/>
    <w:rsid w:val="00316E35"/>
    <w:rsid w:val="003338BF"/>
    <w:rsid w:val="003478AC"/>
    <w:rsid w:val="0035387A"/>
    <w:rsid w:val="00371142"/>
    <w:rsid w:val="00374135"/>
    <w:rsid w:val="003A1D78"/>
    <w:rsid w:val="003E366B"/>
    <w:rsid w:val="003F49EC"/>
    <w:rsid w:val="0041530A"/>
    <w:rsid w:val="00455205"/>
    <w:rsid w:val="00463228"/>
    <w:rsid w:val="00485F26"/>
    <w:rsid w:val="004A3927"/>
    <w:rsid w:val="004B6DE8"/>
    <w:rsid w:val="004F7F6E"/>
    <w:rsid w:val="00500A99"/>
    <w:rsid w:val="00505DA5"/>
    <w:rsid w:val="0050634D"/>
    <w:rsid w:val="00510CB9"/>
    <w:rsid w:val="00541606"/>
    <w:rsid w:val="0055310E"/>
    <w:rsid w:val="00556A35"/>
    <w:rsid w:val="00582131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D447F"/>
    <w:rsid w:val="006E4686"/>
    <w:rsid w:val="006E6B15"/>
    <w:rsid w:val="007348FA"/>
    <w:rsid w:val="0075444F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9E32EF"/>
    <w:rsid w:val="00A262DA"/>
    <w:rsid w:val="00A370E7"/>
    <w:rsid w:val="00A41D2F"/>
    <w:rsid w:val="00A50F63"/>
    <w:rsid w:val="00A664DC"/>
    <w:rsid w:val="00A91058"/>
    <w:rsid w:val="00A92F62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B1F25"/>
    <w:rsid w:val="00BD43E7"/>
    <w:rsid w:val="00BD5BB3"/>
    <w:rsid w:val="00C00ADA"/>
    <w:rsid w:val="00C1136D"/>
    <w:rsid w:val="00C13E5E"/>
    <w:rsid w:val="00C57525"/>
    <w:rsid w:val="00C86B8E"/>
    <w:rsid w:val="00C93667"/>
    <w:rsid w:val="00C965DF"/>
    <w:rsid w:val="00C96D0A"/>
    <w:rsid w:val="00CB51A9"/>
    <w:rsid w:val="00CC74B0"/>
    <w:rsid w:val="00CD3202"/>
    <w:rsid w:val="00CE2DFD"/>
    <w:rsid w:val="00D311F0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05009"/>
    <w:rsid w:val="00E13FB5"/>
    <w:rsid w:val="00E2336E"/>
    <w:rsid w:val="00E23B55"/>
    <w:rsid w:val="00E3729A"/>
    <w:rsid w:val="00E50C15"/>
    <w:rsid w:val="00E70EF7"/>
    <w:rsid w:val="00E9228A"/>
    <w:rsid w:val="00EA5E96"/>
    <w:rsid w:val="00EE33E1"/>
    <w:rsid w:val="00EF2D25"/>
    <w:rsid w:val="00F16E96"/>
    <w:rsid w:val="00F30CA3"/>
    <w:rsid w:val="00F54D9D"/>
    <w:rsid w:val="00F73F9C"/>
    <w:rsid w:val="00FE30EB"/>
    <w:rsid w:val="00FE3E36"/>
    <w:rsid w:val="00FF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DE0BD9"/>
  <w15:docId w15:val="{E7F31CAD-2925-4387-9890-8BCBA1908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rsid w:val="00C00ADA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0AD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47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studentlibrary.ru/book/ISBN9785970426425.html8" TargetMode="External"/><Relationship Id="rId18" Type="http://schemas.openxmlformats.org/officeDocument/2006/relationships/hyperlink" Target="http://www.studentlibrary.ru/book/ISBN9785970434307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yperlink" Target="https://dlib.eastview.com/browse/udb/1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lient.studentlibrary.ru/book/ISBN9785970436912.htm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client.studentlibrary.ru/book/ISBN9785970437063.html" TargetMode="Externa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client.studentlibrary.ru/book/ISBN9785970430835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6643A-614C-4830-B80C-5DDAA4F41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1444</Words>
  <Characters>8237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17</cp:revision>
  <cp:lastPrinted>2017-07-06T06:55:00Z</cp:lastPrinted>
  <dcterms:created xsi:type="dcterms:W3CDTF">2023-10-06T10:23:00Z</dcterms:created>
  <dcterms:modified xsi:type="dcterms:W3CDTF">2025-11-29T16:45:00Z</dcterms:modified>
</cp:coreProperties>
</file>